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6C" w:rsidRDefault="002A7C58" w:rsidP="001547CB">
      <w:pPr>
        <w:autoSpaceDE w:val="0"/>
        <w:autoSpaceDN w:val="0"/>
        <w:adjustRightInd w:val="0"/>
        <w:spacing w:after="120"/>
        <w:jc w:val="right"/>
        <w:rPr>
          <w:sz w:val="20"/>
        </w:rPr>
      </w:pPr>
      <w:r>
        <w:rPr>
          <w:noProof/>
        </w:rPr>
        <w:drawing>
          <wp:anchor distT="0" distB="0" distL="114300" distR="114300" simplePos="0" relativeHeight="251659264" behindDoc="1" locked="0" layoutInCell="1" allowOverlap="1">
            <wp:simplePos x="0" y="0"/>
            <wp:positionH relativeFrom="margin">
              <wp:posOffset>5181600</wp:posOffset>
            </wp:positionH>
            <wp:positionV relativeFrom="paragraph">
              <wp:posOffset>0</wp:posOffset>
            </wp:positionV>
            <wp:extent cx="1713230" cy="868045"/>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-18415</wp:posOffset>
            </wp:positionH>
            <wp:positionV relativeFrom="margin">
              <wp:posOffset>0</wp:posOffset>
            </wp:positionV>
            <wp:extent cx="782320" cy="782320"/>
            <wp:effectExtent l="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0580" w:rsidRDefault="003B0580" w:rsidP="009C1FB9">
      <w:pPr>
        <w:jc w:val="center"/>
        <w:rPr>
          <w:b/>
          <w:sz w:val="28"/>
          <w:szCs w:val="28"/>
        </w:rPr>
      </w:pPr>
    </w:p>
    <w:p w:rsidR="003B0580" w:rsidRDefault="003B0580" w:rsidP="009C1FB9">
      <w:pPr>
        <w:jc w:val="center"/>
        <w:rPr>
          <w:b/>
          <w:sz w:val="28"/>
          <w:szCs w:val="28"/>
        </w:rPr>
      </w:pPr>
    </w:p>
    <w:p w:rsidR="003B0580" w:rsidRPr="00850937" w:rsidRDefault="003B0580" w:rsidP="009C1FB9">
      <w:pPr>
        <w:jc w:val="center"/>
        <w:rPr>
          <w:b/>
          <w:sz w:val="28"/>
          <w:szCs w:val="28"/>
          <w:lang w:val="en-JM"/>
        </w:rPr>
      </w:pPr>
    </w:p>
    <w:p w:rsidR="00DE5F0A" w:rsidRPr="00850937" w:rsidRDefault="00DE5F0A" w:rsidP="00DE5F0A">
      <w:pPr>
        <w:jc w:val="center"/>
        <w:rPr>
          <w:b/>
          <w:bCs/>
          <w:sz w:val="28"/>
          <w:szCs w:val="28"/>
          <w:lang w:val="en-JM"/>
        </w:rPr>
      </w:pPr>
      <w:r w:rsidRPr="00850937">
        <w:rPr>
          <w:b/>
          <w:bCs/>
          <w:sz w:val="28"/>
          <w:szCs w:val="28"/>
          <w:lang w:val="en-JM"/>
        </w:rPr>
        <w:t>Randevou pou Evalyasyon Elijiblite</w:t>
      </w:r>
    </w:p>
    <w:p w:rsidR="009C1FB9" w:rsidRPr="00850937" w:rsidRDefault="009C1FB9" w:rsidP="009C1FB9">
      <w:pPr>
        <w:rPr>
          <w:sz w:val="28"/>
          <w:szCs w:val="28"/>
          <w:lang w:val="en-JM"/>
        </w:rPr>
      </w:pPr>
    </w:p>
    <w:p w:rsidR="00DE5F0A" w:rsidRPr="00850937" w:rsidRDefault="00DE5F0A" w:rsidP="00773DD9">
      <w:pPr>
        <w:rPr>
          <w:b/>
          <w:bCs/>
          <w:lang w:val="en-JM"/>
        </w:rPr>
      </w:pPr>
      <w:r w:rsidRPr="00850937">
        <w:rPr>
          <w:b/>
          <w:bCs/>
          <w:lang w:val="en-JM"/>
        </w:rPr>
        <w:t xml:space="preserve">Early Steps </w:t>
      </w:r>
      <w:r w:rsidR="00220329">
        <w:rPr>
          <w:b/>
          <w:bCs/>
          <w:lang w:val="en-JM"/>
        </w:rPr>
        <w:t xml:space="preserve">(Etap Bonè) </w:t>
      </w:r>
      <w:r w:rsidRPr="00850937">
        <w:rPr>
          <w:b/>
          <w:bCs/>
          <w:lang w:val="en-JM"/>
        </w:rPr>
        <w:t xml:space="preserve">di Byenveni a </w:t>
      </w:r>
      <w:r w:rsidR="00773DD9">
        <w:rPr>
          <w:b/>
          <w:bCs/>
          <w:i/>
          <w:iCs/>
          <w:u w:val="single"/>
          <w:lang w:val="en-JM"/>
        </w:rPr>
        <w:t>child’s name</w:t>
      </w:r>
      <w:r w:rsidRPr="00850937">
        <w:rPr>
          <w:b/>
          <w:bCs/>
          <w:lang w:val="en-JM"/>
        </w:rPr>
        <w:t xml:space="preserve"> ak fanmi</w:t>
      </w:r>
    </w:p>
    <w:p w:rsidR="009C1FB9" w:rsidRPr="00850937" w:rsidRDefault="009C1FB9" w:rsidP="009C1FB9">
      <w:pPr>
        <w:rPr>
          <w:lang w:val="en-JM"/>
        </w:rPr>
      </w:pPr>
    </w:p>
    <w:p w:rsidR="002403F7" w:rsidRPr="00850937" w:rsidRDefault="002403F7" w:rsidP="002403F7">
      <w:pPr>
        <w:rPr>
          <w:rStyle w:val="Emphasis"/>
          <w:i w:val="0"/>
          <w:iCs/>
          <w:lang w:val="en-JM"/>
        </w:rPr>
      </w:pPr>
      <w:r w:rsidRPr="00850937">
        <w:rPr>
          <w:lang w:val="en-JM"/>
        </w:rPr>
        <w:t>N ap byen kontan fè konesans ou ak pitit ou nan pwochen evalyasyon elijiblite a.</w:t>
      </w:r>
    </w:p>
    <w:p w:rsidR="009C1FB9" w:rsidRPr="00850937" w:rsidRDefault="009C1FB9" w:rsidP="009C1FB9">
      <w:pPr>
        <w:rPr>
          <w:rStyle w:val="Emphasis"/>
          <w:i w:val="0"/>
          <w:lang w:val="en-JM"/>
        </w:rPr>
      </w:pPr>
    </w:p>
    <w:p w:rsidR="002403F7" w:rsidRPr="00850937" w:rsidRDefault="002403F7" w:rsidP="002403F7">
      <w:pPr>
        <w:rPr>
          <w:u w:val="single"/>
          <w:lang w:val="en-JM"/>
        </w:rPr>
      </w:pPr>
      <w:r w:rsidRPr="00850937">
        <w:rPr>
          <w:rStyle w:val="Emphasis"/>
          <w:i w:val="0"/>
          <w:iCs/>
          <w:lang w:val="en-JM"/>
        </w:rPr>
        <w:t xml:space="preserve">Dat:  </w:t>
      </w:r>
      <w:r w:rsidRPr="00850937">
        <w:rPr>
          <w:rStyle w:val="Emphasis"/>
          <w:i w:val="0"/>
          <w:iCs/>
          <w:u w:val="single"/>
          <w:lang w:val="en-JM"/>
        </w:rPr>
        <w:tab/>
      </w:r>
      <w:r w:rsidRPr="00850937">
        <w:rPr>
          <w:rStyle w:val="Emphasis"/>
          <w:i w:val="0"/>
          <w:iCs/>
          <w:u w:val="single"/>
          <w:lang w:val="en-JM"/>
        </w:rPr>
        <w:tab/>
      </w:r>
      <w:r w:rsidRPr="00850937">
        <w:rPr>
          <w:rStyle w:val="Emphasis"/>
          <w:i w:val="0"/>
          <w:iCs/>
          <w:u w:val="single"/>
          <w:lang w:val="en-JM"/>
        </w:rPr>
        <w:tab/>
      </w:r>
      <w:r w:rsidRPr="00850937">
        <w:rPr>
          <w:rStyle w:val="Emphasis"/>
          <w:i w:val="0"/>
          <w:iCs/>
          <w:u w:val="single"/>
          <w:lang w:val="en-JM"/>
        </w:rPr>
        <w:tab/>
      </w:r>
      <w:r w:rsidRPr="00850937">
        <w:rPr>
          <w:rStyle w:val="Emphasis"/>
          <w:i w:val="0"/>
          <w:iCs/>
          <w:lang w:val="en-JM"/>
        </w:rPr>
        <w:tab/>
      </w:r>
      <w:r w:rsidRPr="00850937">
        <w:rPr>
          <w:rStyle w:val="Emphasis"/>
          <w:i w:val="0"/>
          <w:iCs/>
          <w:lang w:val="en-JM"/>
        </w:rPr>
        <w:tab/>
      </w:r>
      <w:r w:rsidRPr="00850937">
        <w:rPr>
          <w:rStyle w:val="Emphasis"/>
          <w:i w:val="0"/>
          <w:iCs/>
          <w:lang w:val="en-JM"/>
        </w:rPr>
        <w:tab/>
      </w:r>
      <w:r w:rsidRPr="00850937">
        <w:rPr>
          <w:rStyle w:val="Emphasis"/>
          <w:i w:val="0"/>
          <w:iCs/>
          <w:lang w:val="en-JM"/>
        </w:rPr>
        <w:tab/>
      </w:r>
      <w:r w:rsidRPr="00850937">
        <w:rPr>
          <w:rStyle w:val="Emphasis"/>
          <w:i w:val="0"/>
          <w:iCs/>
          <w:lang w:val="en-JM"/>
        </w:rPr>
        <w:tab/>
      </w:r>
      <w:r w:rsidRPr="00850937">
        <w:rPr>
          <w:lang w:val="en-JM"/>
        </w:rPr>
        <w:t>Lè:</w:t>
      </w:r>
      <w:r w:rsidRPr="00850937">
        <w:rPr>
          <w:rStyle w:val="Emphasis"/>
          <w:i w:val="0"/>
          <w:iCs/>
          <w:lang w:val="en-JM"/>
        </w:rPr>
        <w:t xml:space="preserve"> </w:t>
      </w:r>
      <w:r w:rsidRPr="00850937">
        <w:rPr>
          <w:rStyle w:val="Emphasis"/>
          <w:i w:val="0"/>
          <w:iCs/>
          <w:u w:val="single"/>
          <w:lang w:val="en-JM"/>
        </w:rPr>
        <w:tab/>
      </w:r>
      <w:r w:rsidRPr="00850937">
        <w:rPr>
          <w:rStyle w:val="Emphasis"/>
          <w:i w:val="0"/>
          <w:iCs/>
          <w:u w:val="single"/>
          <w:lang w:val="en-JM"/>
        </w:rPr>
        <w:tab/>
      </w:r>
      <w:r w:rsidRPr="00850937">
        <w:rPr>
          <w:rStyle w:val="Emphasis"/>
          <w:i w:val="0"/>
          <w:iCs/>
          <w:u w:val="single"/>
          <w:lang w:val="en-JM"/>
        </w:rPr>
        <w:tab/>
      </w:r>
    </w:p>
    <w:p w:rsidR="009C1FB9" w:rsidRPr="00850937" w:rsidRDefault="009C1FB9" w:rsidP="009C1FB9">
      <w:pPr>
        <w:rPr>
          <w:rStyle w:val="Emphasis"/>
          <w:i w:val="0"/>
          <w:lang w:val="en-JM"/>
        </w:rPr>
      </w:pPr>
    </w:p>
    <w:p w:rsidR="002403F7" w:rsidRPr="00850937" w:rsidRDefault="002403F7" w:rsidP="002403F7">
      <w:pPr>
        <w:rPr>
          <w:u w:val="single"/>
          <w:lang w:val="en-JM"/>
        </w:rPr>
      </w:pPr>
      <w:r w:rsidRPr="00850937">
        <w:rPr>
          <w:lang w:val="en-JM"/>
        </w:rPr>
        <w:t>Lokasyon:</w:t>
      </w:r>
      <w:r w:rsidRPr="00850937">
        <w:rPr>
          <w:rStyle w:val="Emphasis"/>
          <w:i w:val="0"/>
          <w:iCs/>
          <w:lang w:val="en-JM"/>
        </w:rPr>
        <w:t xml:space="preserve"> </w:t>
      </w:r>
      <w:r w:rsidRPr="00850937">
        <w:rPr>
          <w:rStyle w:val="Emphasis"/>
          <w:i w:val="0"/>
          <w:iCs/>
          <w:u w:val="single"/>
          <w:lang w:val="en-JM"/>
        </w:rPr>
        <w:tab/>
      </w:r>
      <w:r w:rsidRPr="00850937">
        <w:rPr>
          <w:rStyle w:val="Emphasis"/>
          <w:i w:val="0"/>
          <w:iCs/>
          <w:u w:val="single"/>
          <w:lang w:val="en-JM"/>
        </w:rPr>
        <w:tab/>
      </w:r>
      <w:r w:rsidRPr="00850937">
        <w:rPr>
          <w:rStyle w:val="Emphasis"/>
          <w:i w:val="0"/>
          <w:iCs/>
          <w:u w:val="single"/>
          <w:lang w:val="en-JM"/>
        </w:rPr>
        <w:tab/>
      </w:r>
      <w:r w:rsidRPr="00850937">
        <w:rPr>
          <w:rStyle w:val="Emphasis"/>
          <w:i w:val="0"/>
          <w:iCs/>
          <w:u w:val="single"/>
          <w:lang w:val="en-JM"/>
        </w:rPr>
        <w:tab/>
      </w:r>
      <w:r w:rsidRPr="00850937">
        <w:rPr>
          <w:rStyle w:val="Emphasis"/>
          <w:i w:val="0"/>
          <w:iCs/>
          <w:u w:val="single"/>
          <w:lang w:val="en-JM"/>
        </w:rPr>
        <w:tab/>
      </w:r>
      <w:r w:rsidRPr="00850937">
        <w:rPr>
          <w:rStyle w:val="Emphasis"/>
          <w:i w:val="0"/>
          <w:iCs/>
          <w:u w:val="single"/>
          <w:lang w:val="en-JM"/>
        </w:rPr>
        <w:tab/>
      </w:r>
      <w:r w:rsidRPr="00850937">
        <w:rPr>
          <w:rStyle w:val="Emphasis"/>
          <w:i w:val="0"/>
          <w:iCs/>
          <w:u w:val="single"/>
          <w:lang w:val="en-JM"/>
        </w:rPr>
        <w:tab/>
      </w:r>
      <w:r w:rsidRPr="00850937">
        <w:rPr>
          <w:rStyle w:val="Emphasis"/>
          <w:i w:val="0"/>
          <w:iCs/>
          <w:u w:val="single"/>
          <w:lang w:val="en-JM"/>
        </w:rPr>
        <w:tab/>
      </w:r>
      <w:r w:rsidRPr="00850937">
        <w:rPr>
          <w:rStyle w:val="Emphasis"/>
          <w:i w:val="0"/>
          <w:iCs/>
          <w:u w:val="single"/>
          <w:lang w:val="en-JM"/>
        </w:rPr>
        <w:tab/>
      </w:r>
      <w:r w:rsidRPr="00850937">
        <w:rPr>
          <w:rStyle w:val="Emphasis"/>
          <w:i w:val="0"/>
          <w:iCs/>
          <w:u w:val="single"/>
          <w:lang w:val="en-JM"/>
        </w:rPr>
        <w:tab/>
      </w:r>
      <w:r w:rsidRPr="00850937">
        <w:rPr>
          <w:rStyle w:val="Emphasis"/>
          <w:i w:val="0"/>
          <w:iCs/>
          <w:u w:val="single"/>
          <w:lang w:val="en-JM"/>
        </w:rPr>
        <w:tab/>
      </w:r>
      <w:r w:rsidRPr="00850937">
        <w:rPr>
          <w:rStyle w:val="Emphasis"/>
          <w:i w:val="0"/>
          <w:iCs/>
          <w:u w:val="single"/>
          <w:lang w:val="en-JM"/>
        </w:rPr>
        <w:tab/>
      </w:r>
    </w:p>
    <w:p w:rsidR="009C1FB9" w:rsidRPr="00850937" w:rsidRDefault="009C1FB9" w:rsidP="009C1FB9">
      <w:pPr>
        <w:rPr>
          <w:lang w:val="en-JM"/>
        </w:rPr>
      </w:pPr>
    </w:p>
    <w:p w:rsidR="002403F7" w:rsidRPr="00850937" w:rsidRDefault="002403F7" w:rsidP="002403F7">
      <w:pPr>
        <w:rPr>
          <w:lang w:val="en-JM"/>
        </w:rPr>
      </w:pPr>
      <w:r w:rsidRPr="00850937">
        <w:rPr>
          <w:lang w:val="en-JM"/>
        </w:rPr>
        <w:t xml:space="preserve">Reyinyon evalyasyon elijiblite a kapab dire osi lontan ke dezèdtan, donk ou gen dwa vle pote fòmil, ji, repas, kouchèt yo, elatriye, (nenpòt bagay ou panse pitit ou pral bezwen).  Kèk fanmi yo jwenn li itil pou vini avèk manm fanmi adisyonèl yo oswa yon lòt moun (yo) pou sèvi kòm sipò. </w:t>
      </w:r>
    </w:p>
    <w:p w:rsidR="009C1FB9" w:rsidRPr="00850937" w:rsidRDefault="009C1FB9" w:rsidP="009C1FB9">
      <w:pPr>
        <w:rPr>
          <w:lang w:val="en-JM"/>
        </w:rPr>
      </w:pPr>
    </w:p>
    <w:p w:rsidR="00623310" w:rsidRPr="00850937" w:rsidRDefault="00623310" w:rsidP="0090431C">
      <w:pPr>
        <w:rPr>
          <w:lang w:val="en-JM"/>
        </w:rPr>
      </w:pPr>
      <w:r w:rsidRPr="00850937">
        <w:rPr>
          <w:lang w:val="en-JM"/>
        </w:rPr>
        <w:t xml:space="preserve">Pwogram nou pral sèvi avèk yon zouti evalyasyon apwopriye, obsèvasyon ak rapò yo ki soti nan men ou, pou detèmine </w:t>
      </w:r>
      <w:r w:rsidR="00850937">
        <w:rPr>
          <w:lang w:val="en-JM"/>
        </w:rPr>
        <w:t>si pitit ou elijib pou sèvis Ea</w:t>
      </w:r>
      <w:r w:rsidRPr="00850937">
        <w:rPr>
          <w:lang w:val="en-JM"/>
        </w:rPr>
        <w:t>rly Steps yo.</w:t>
      </w:r>
      <w:r w:rsidRPr="00850937">
        <w:rPr>
          <w:rStyle w:val="Emphasis"/>
          <w:i w:val="0"/>
          <w:iCs/>
          <w:lang w:val="en-JM"/>
        </w:rPr>
        <w:t xml:space="preserve">  </w:t>
      </w:r>
      <w:r w:rsidRPr="00850937">
        <w:rPr>
          <w:lang w:val="en-JM"/>
        </w:rPr>
        <w:t xml:space="preserve">Lè evalyasyon ak egzamen elijiblite yo fin fèt, nou pral diskite rezilta ak rekòmandasyon yo.  Si pitit ou kalifye pou sèvis Early Steps yo, yon Individualized Family Support Plan </w:t>
      </w:r>
      <w:r w:rsidR="0090431C">
        <w:rPr>
          <w:lang w:val="en-JM"/>
        </w:rPr>
        <w:t>(</w:t>
      </w:r>
      <w:r w:rsidRPr="00850937">
        <w:rPr>
          <w:lang w:val="en-JM"/>
        </w:rPr>
        <w:t xml:space="preserve">IFSP) pral devlope.  </w:t>
      </w:r>
    </w:p>
    <w:p w:rsidR="009C1FB9" w:rsidRPr="00850937" w:rsidRDefault="009C1FB9" w:rsidP="009C1FB9">
      <w:pPr>
        <w:rPr>
          <w:rStyle w:val="Emphasis"/>
          <w:i w:val="0"/>
          <w:u w:val="single"/>
          <w:lang w:val="en-JM"/>
        </w:rPr>
      </w:pPr>
    </w:p>
    <w:p w:rsidR="00623310" w:rsidRPr="00850937" w:rsidRDefault="00623310" w:rsidP="00623310">
      <w:pPr>
        <w:pStyle w:val="BodyText"/>
        <w:rPr>
          <w:rFonts w:ascii="Arial" w:hAnsi="Arial" w:cs="Arial"/>
          <w:lang w:val="en-JM"/>
        </w:rPr>
      </w:pPr>
      <w:r w:rsidRPr="00850937">
        <w:rPr>
          <w:rFonts w:ascii="Arial" w:hAnsi="Arial" w:cs="Arial"/>
          <w:sz w:val="22"/>
          <w:szCs w:val="22"/>
          <w:lang w:val="en-JM"/>
        </w:rPr>
        <w:t>Ou pral founi avèk yon kopi IFSP la ki rezime rezilta yo nan evalyasyon an.   Avèk pèmisyon alekri w, yon kopi rapò IFSP la pral voye bay pedyat pitit ou, epitou bay lòt ajans oswa espesyalis medikal yo ke w mande.</w:t>
      </w:r>
    </w:p>
    <w:p w:rsidR="009C1FB9" w:rsidRPr="00850937" w:rsidRDefault="009C1FB9" w:rsidP="009C1FB9">
      <w:pPr>
        <w:jc w:val="both"/>
        <w:rPr>
          <w:lang w:val="en-JM"/>
        </w:rPr>
      </w:pPr>
    </w:p>
    <w:p w:rsidR="001C5F66" w:rsidRPr="00850937" w:rsidRDefault="001C5F66" w:rsidP="001C5F66">
      <w:pPr>
        <w:spacing w:after="120"/>
        <w:rPr>
          <w:lang w:val="en-JM"/>
        </w:rPr>
      </w:pPr>
      <w:r w:rsidRPr="00850937">
        <w:rPr>
          <w:lang w:val="en-JM"/>
        </w:rPr>
        <w:t>Si w pa kapab kenbe randevou pwograme w akòz maladi oswa ijans lafanmi, rele Kow</w:t>
      </w:r>
      <w:r w:rsidR="00406780" w:rsidRPr="00406780">
        <w:rPr>
          <w:bCs/>
          <w:lang w:val="en-JM"/>
        </w:rPr>
        <w:t>ò</w:t>
      </w:r>
      <w:r w:rsidRPr="00850937">
        <w:rPr>
          <w:lang w:val="en-JM"/>
        </w:rPr>
        <w:t>dinatè Sèvis ou imedyatman pou repwograme oswa anile.  Si pitit ou malad (vomisman, lafyèv, dyare, egzeyat vèt k ap koule nan nen, te kòmanse pran antibyotik nan lespas 24 èdtan</w:t>
      </w:r>
      <w:r w:rsidR="00695B31">
        <w:rPr>
          <w:lang w:val="en-JM"/>
        </w:rPr>
        <w:t xml:space="preserve"> ki sòt pase yo</w:t>
      </w:r>
      <w:r w:rsidRPr="00850937">
        <w:rPr>
          <w:lang w:val="en-JM"/>
        </w:rPr>
        <w:t xml:space="preserve">), tanpri repwograme randevou a.  Nou vle pitit ou jwenn opòtinite a pou li patisipe nan evalyasyon an pandan li santi meyè.  Epitou, nou vle pwoteje lòt moun yo pou yo pa vin malad.  </w:t>
      </w:r>
    </w:p>
    <w:p w:rsidR="005A6E56" w:rsidRPr="00850937" w:rsidRDefault="005A6E56" w:rsidP="005A6E56">
      <w:pPr>
        <w:rPr>
          <w:lang w:val="en-JM"/>
        </w:rPr>
      </w:pPr>
      <w:r w:rsidRPr="00850937">
        <w:rPr>
          <w:lang w:val="en-JM"/>
        </w:rPr>
        <w:t>Enstriksyon adisyonèl yo:</w:t>
      </w:r>
    </w:p>
    <w:p w:rsidR="009C1FB9" w:rsidRPr="00850937" w:rsidRDefault="002A7C58" w:rsidP="009C1FB9">
      <w:pPr>
        <w:rPr>
          <w:lang w:val="en-JM"/>
        </w:rPr>
      </w:pPr>
      <w:r w:rsidRPr="00850937">
        <w:rPr>
          <w:noProof/>
        </w:rPr>
        <mc:AlternateContent>
          <mc:Choice Requires="wps">
            <w:drawing>
              <wp:anchor distT="0" distB="0" distL="114300" distR="114300" simplePos="0" relativeHeight="251657216" behindDoc="0" locked="0" layoutInCell="1" allowOverlap="1">
                <wp:simplePos x="0" y="0"/>
                <wp:positionH relativeFrom="column">
                  <wp:posOffset>28575</wp:posOffset>
                </wp:positionH>
                <wp:positionV relativeFrom="paragraph">
                  <wp:posOffset>1270</wp:posOffset>
                </wp:positionV>
                <wp:extent cx="6057900" cy="773430"/>
                <wp:effectExtent l="5715" t="10795" r="1333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773430"/>
                        </a:xfrm>
                        <a:prstGeom prst="rect">
                          <a:avLst/>
                        </a:prstGeom>
                        <a:solidFill>
                          <a:srgbClr val="FFFFFF"/>
                        </a:solidFill>
                        <a:ln w="9525">
                          <a:solidFill>
                            <a:srgbClr val="000000"/>
                          </a:solidFill>
                          <a:miter lim="800000"/>
                          <a:headEnd/>
                          <a:tailEnd/>
                        </a:ln>
                      </wps:spPr>
                      <wps:txbx>
                        <w:txbxContent>
                          <w:p w:rsidR="009C1FB9" w:rsidRDefault="009C1FB9" w:rsidP="009C1F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1pt;width:477pt;height:6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">
                <v:textbox>
                  <w:txbxContent>
                    <w:p w:rsidR="009C1FB9" w:rsidRDefault="009C1FB9" w:rsidP="009C1FB9"/>
                  </w:txbxContent>
                </v:textbox>
              </v:shape>
            </w:pict>
          </mc:Fallback>
        </mc:AlternateContent>
      </w:r>
    </w:p>
    <w:p w:rsidR="009C1FB9" w:rsidRPr="00850937" w:rsidRDefault="009C1FB9" w:rsidP="009C1FB9">
      <w:pPr>
        <w:rPr>
          <w:lang w:val="en-JM"/>
        </w:rPr>
      </w:pPr>
    </w:p>
    <w:p w:rsidR="009C1FB9" w:rsidRPr="00850937" w:rsidRDefault="009C1FB9" w:rsidP="009C1FB9">
      <w:pPr>
        <w:rPr>
          <w:lang w:val="en-JM"/>
        </w:rPr>
      </w:pPr>
    </w:p>
    <w:p w:rsidR="009C1FB9" w:rsidRPr="00850937" w:rsidRDefault="009C1FB9" w:rsidP="009C1FB9">
      <w:pPr>
        <w:rPr>
          <w:lang w:val="en-JM"/>
        </w:rPr>
      </w:pPr>
    </w:p>
    <w:p w:rsidR="009C1FB9" w:rsidRPr="00850937" w:rsidRDefault="009C1FB9" w:rsidP="009C1FB9">
      <w:pPr>
        <w:rPr>
          <w:lang w:val="en-JM"/>
        </w:rPr>
      </w:pPr>
    </w:p>
    <w:p w:rsidR="009C1FB9" w:rsidRPr="00850937" w:rsidRDefault="009C1FB9" w:rsidP="009C1FB9">
      <w:pPr>
        <w:rPr>
          <w:lang w:val="en-JM"/>
        </w:rPr>
      </w:pPr>
    </w:p>
    <w:p w:rsidR="005A6E56" w:rsidRPr="00850937" w:rsidRDefault="005A6E56" w:rsidP="005A6E56">
      <w:pPr>
        <w:rPr>
          <w:lang w:val="en-JM"/>
        </w:rPr>
      </w:pPr>
      <w:r w:rsidRPr="00850937">
        <w:rPr>
          <w:lang w:val="en-JM"/>
        </w:rPr>
        <w:t>Mèsi epi n ap wè w talè konsa!</w:t>
      </w:r>
    </w:p>
    <w:p w:rsidR="009C1FB9" w:rsidRPr="00850937" w:rsidRDefault="009C1FB9" w:rsidP="009C1FB9">
      <w:pPr>
        <w:rPr>
          <w:lang w:val="en-JM"/>
        </w:rPr>
      </w:pPr>
    </w:p>
    <w:p w:rsidR="005A6E56" w:rsidRPr="00850937" w:rsidRDefault="005A6E56" w:rsidP="005A6E56">
      <w:pPr>
        <w:rPr>
          <w:rStyle w:val="Emphasis"/>
          <w:b/>
          <w:bCs/>
          <w:i w:val="0"/>
          <w:iCs/>
          <w:lang w:val="en-JM"/>
        </w:rPr>
      </w:pPr>
      <w:r w:rsidRPr="00850937">
        <w:rPr>
          <w:b/>
          <w:bCs/>
          <w:lang w:val="en-JM"/>
        </w:rPr>
        <w:t>Kow</w:t>
      </w:r>
      <w:r w:rsidR="00695B31">
        <w:rPr>
          <w:b/>
          <w:bCs/>
          <w:lang w:val="en-JM"/>
        </w:rPr>
        <w:t>ò</w:t>
      </w:r>
      <w:r w:rsidRPr="00850937">
        <w:rPr>
          <w:b/>
          <w:bCs/>
          <w:lang w:val="en-JM"/>
        </w:rPr>
        <w:t>dinatè Sèvis</w:t>
      </w:r>
      <w:r w:rsidR="00773DD9">
        <w:rPr>
          <w:b/>
          <w:bCs/>
          <w:lang w:val="en-JM"/>
        </w:rPr>
        <w:t>:</w:t>
      </w:r>
    </w:p>
    <w:p w:rsidR="005A6E56" w:rsidRPr="00850937" w:rsidRDefault="005A6E56" w:rsidP="005A6E56">
      <w:pPr>
        <w:rPr>
          <w:rStyle w:val="Emphasis"/>
          <w:b/>
          <w:bCs/>
          <w:i w:val="0"/>
          <w:iCs/>
          <w:lang w:val="en-JM"/>
        </w:rPr>
      </w:pPr>
      <w:r w:rsidRPr="00850937">
        <w:rPr>
          <w:b/>
          <w:bCs/>
          <w:lang w:val="en-JM"/>
        </w:rPr>
        <w:t>Telefòn:</w:t>
      </w:r>
    </w:p>
    <w:p w:rsidR="005A6E56" w:rsidRPr="00850937" w:rsidRDefault="005A6E56" w:rsidP="005A6E56">
      <w:pPr>
        <w:rPr>
          <w:rStyle w:val="Emphasis"/>
          <w:b/>
          <w:bCs/>
          <w:i w:val="0"/>
          <w:iCs/>
          <w:lang w:val="en-JM"/>
        </w:rPr>
      </w:pPr>
      <w:r w:rsidRPr="00850937">
        <w:rPr>
          <w:b/>
          <w:bCs/>
          <w:lang w:val="en-JM"/>
        </w:rPr>
        <w:t>Imèl:</w:t>
      </w:r>
    </w:p>
    <w:p w:rsidR="00161C43" w:rsidRPr="00850937" w:rsidRDefault="00161C43" w:rsidP="009C1FB9">
      <w:pPr>
        <w:rPr>
          <w:rStyle w:val="Emphasis"/>
          <w:b/>
          <w:i w:val="0"/>
          <w:lang w:val="en-JM"/>
        </w:rPr>
      </w:pPr>
    </w:p>
    <w:p w:rsidR="009C1FB9" w:rsidRPr="003B0580" w:rsidRDefault="009C1FB9" w:rsidP="009C1FB9">
      <w:pPr>
        <w:rPr>
          <w:rStyle w:val="Emphasis"/>
          <w:b/>
          <w:i w:val="0"/>
          <w:sz w:val="12"/>
          <w:szCs w:val="12"/>
        </w:rPr>
      </w:pPr>
    </w:p>
    <w:p w:rsidR="005A6E56" w:rsidRPr="005A6E56" w:rsidRDefault="005A6E56" w:rsidP="005A6E56">
      <w:pPr>
        <w:ind w:firstLine="720"/>
        <w:jc w:val="center"/>
      </w:pPr>
      <w:bookmarkStart w:id="0" w:name="_GoBack"/>
      <w:bookmarkEnd w:id="0"/>
    </w:p>
    <w:p w:rsidR="009C1FB9" w:rsidRDefault="009C1FB9" w:rsidP="005A6E56">
      <w:pPr>
        <w:ind w:firstLine="720"/>
        <w:jc w:val="center"/>
        <w:rPr>
          <w:sz w:val="20"/>
        </w:rPr>
      </w:pPr>
    </w:p>
    <w:sectPr w:rsidR="009C1FB9" w:rsidSect="00161C43">
      <w:pgSz w:w="12240" w:h="15840"/>
      <w:pgMar w:top="720" w:right="864" w:bottom="630" w:left="864" w:header="720" w:footer="4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44D" w:rsidRDefault="0099044D">
      <w:r>
        <w:separator/>
      </w:r>
    </w:p>
  </w:endnote>
  <w:endnote w:type="continuationSeparator" w:id="0">
    <w:p w:rsidR="0099044D" w:rsidRDefault="0099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44D" w:rsidRDefault="0099044D">
      <w:r>
        <w:separator/>
      </w:r>
    </w:p>
  </w:footnote>
  <w:footnote w:type="continuationSeparator" w:id="0">
    <w:p w:rsidR="0099044D" w:rsidRDefault="00990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70003"/>
    <w:multiLevelType w:val="hybridMultilevel"/>
    <w:tmpl w:val="3E2473DA"/>
    <w:lvl w:ilvl="0" w:tplc="B5003D1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6C"/>
    <w:rsid w:val="0001700A"/>
    <w:rsid w:val="00033AD6"/>
    <w:rsid w:val="00036045"/>
    <w:rsid w:val="0004242A"/>
    <w:rsid w:val="000747A9"/>
    <w:rsid w:val="00087B13"/>
    <w:rsid w:val="0009238A"/>
    <w:rsid w:val="0009302D"/>
    <w:rsid w:val="000A5954"/>
    <w:rsid w:val="000B17AC"/>
    <w:rsid w:val="000B1F1E"/>
    <w:rsid w:val="000B3B9F"/>
    <w:rsid w:val="000D632B"/>
    <w:rsid w:val="000E0219"/>
    <w:rsid w:val="000E168A"/>
    <w:rsid w:val="000E35BE"/>
    <w:rsid w:val="000E3E41"/>
    <w:rsid w:val="001108E2"/>
    <w:rsid w:val="0011280A"/>
    <w:rsid w:val="00112D9B"/>
    <w:rsid w:val="00121321"/>
    <w:rsid w:val="00133481"/>
    <w:rsid w:val="001437B4"/>
    <w:rsid w:val="001440AD"/>
    <w:rsid w:val="001547CB"/>
    <w:rsid w:val="00157948"/>
    <w:rsid w:val="00157CD4"/>
    <w:rsid w:val="00161C43"/>
    <w:rsid w:val="001708EB"/>
    <w:rsid w:val="001759C9"/>
    <w:rsid w:val="001820C9"/>
    <w:rsid w:val="00186C67"/>
    <w:rsid w:val="001A4E7E"/>
    <w:rsid w:val="001A6C4E"/>
    <w:rsid w:val="001B06DD"/>
    <w:rsid w:val="001B40AC"/>
    <w:rsid w:val="001B666D"/>
    <w:rsid w:val="001C0242"/>
    <w:rsid w:val="001C5F66"/>
    <w:rsid w:val="001E78E4"/>
    <w:rsid w:val="00200979"/>
    <w:rsid w:val="00220329"/>
    <w:rsid w:val="002267F2"/>
    <w:rsid w:val="00233C15"/>
    <w:rsid w:val="002403F7"/>
    <w:rsid w:val="00250963"/>
    <w:rsid w:val="002A624C"/>
    <w:rsid w:val="002A7C58"/>
    <w:rsid w:val="002B1C2F"/>
    <w:rsid w:val="002D0396"/>
    <w:rsid w:val="002D11B9"/>
    <w:rsid w:val="002D5F15"/>
    <w:rsid w:val="002D79A3"/>
    <w:rsid w:val="002F2561"/>
    <w:rsid w:val="002F7A4A"/>
    <w:rsid w:val="0030236E"/>
    <w:rsid w:val="0030520F"/>
    <w:rsid w:val="00330D0A"/>
    <w:rsid w:val="003315DE"/>
    <w:rsid w:val="00337CBD"/>
    <w:rsid w:val="0035049F"/>
    <w:rsid w:val="00367CDA"/>
    <w:rsid w:val="0037546E"/>
    <w:rsid w:val="0038203B"/>
    <w:rsid w:val="00384F15"/>
    <w:rsid w:val="003B0580"/>
    <w:rsid w:val="003B19F0"/>
    <w:rsid w:val="003B4161"/>
    <w:rsid w:val="003C2006"/>
    <w:rsid w:val="003D1E82"/>
    <w:rsid w:val="00406780"/>
    <w:rsid w:val="00407EB4"/>
    <w:rsid w:val="00411E4C"/>
    <w:rsid w:val="0043170B"/>
    <w:rsid w:val="00453792"/>
    <w:rsid w:val="0046622E"/>
    <w:rsid w:val="00466CE5"/>
    <w:rsid w:val="00476D89"/>
    <w:rsid w:val="00476DBD"/>
    <w:rsid w:val="004823E1"/>
    <w:rsid w:val="004B1C7F"/>
    <w:rsid w:val="004B2F88"/>
    <w:rsid w:val="004B727A"/>
    <w:rsid w:val="004C09C6"/>
    <w:rsid w:val="004C53F8"/>
    <w:rsid w:val="004C5D55"/>
    <w:rsid w:val="004D2A02"/>
    <w:rsid w:val="004D3D31"/>
    <w:rsid w:val="004D47A8"/>
    <w:rsid w:val="004D6668"/>
    <w:rsid w:val="004D754F"/>
    <w:rsid w:val="004F1486"/>
    <w:rsid w:val="004F43A1"/>
    <w:rsid w:val="004F51A2"/>
    <w:rsid w:val="0051374B"/>
    <w:rsid w:val="0051781C"/>
    <w:rsid w:val="00525E58"/>
    <w:rsid w:val="00530B6E"/>
    <w:rsid w:val="005461A4"/>
    <w:rsid w:val="0056043D"/>
    <w:rsid w:val="005A12EB"/>
    <w:rsid w:val="005A5465"/>
    <w:rsid w:val="005A6E56"/>
    <w:rsid w:val="005B13A3"/>
    <w:rsid w:val="005C0228"/>
    <w:rsid w:val="005C59FD"/>
    <w:rsid w:val="005D30B3"/>
    <w:rsid w:val="005E7D42"/>
    <w:rsid w:val="005F2C46"/>
    <w:rsid w:val="005F75E2"/>
    <w:rsid w:val="00604BA6"/>
    <w:rsid w:val="006115ED"/>
    <w:rsid w:val="0061733A"/>
    <w:rsid w:val="006219F7"/>
    <w:rsid w:val="00623310"/>
    <w:rsid w:val="00637C46"/>
    <w:rsid w:val="006525EA"/>
    <w:rsid w:val="00653AC2"/>
    <w:rsid w:val="00653D68"/>
    <w:rsid w:val="00653F34"/>
    <w:rsid w:val="00655191"/>
    <w:rsid w:val="00670F08"/>
    <w:rsid w:val="00672AE3"/>
    <w:rsid w:val="00694E23"/>
    <w:rsid w:val="00695B0A"/>
    <w:rsid w:val="00695B31"/>
    <w:rsid w:val="006A0941"/>
    <w:rsid w:val="006A2BA4"/>
    <w:rsid w:val="006C466D"/>
    <w:rsid w:val="006D26B7"/>
    <w:rsid w:val="006D414B"/>
    <w:rsid w:val="006F3602"/>
    <w:rsid w:val="006F71A7"/>
    <w:rsid w:val="00706778"/>
    <w:rsid w:val="00722A54"/>
    <w:rsid w:val="007329BC"/>
    <w:rsid w:val="00732D64"/>
    <w:rsid w:val="0073357A"/>
    <w:rsid w:val="00736777"/>
    <w:rsid w:val="00740A3D"/>
    <w:rsid w:val="00744A46"/>
    <w:rsid w:val="00751F0D"/>
    <w:rsid w:val="00751F7A"/>
    <w:rsid w:val="007520A0"/>
    <w:rsid w:val="00757EFC"/>
    <w:rsid w:val="00762EB3"/>
    <w:rsid w:val="00773DD9"/>
    <w:rsid w:val="00776814"/>
    <w:rsid w:val="0077765F"/>
    <w:rsid w:val="007A0D6E"/>
    <w:rsid w:val="007B1F3A"/>
    <w:rsid w:val="007C1179"/>
    <w:rsid w:val="007C161F"/>
    <w:rsid w:val="007C613C"/>
    <w:rsid w:val="007C6F2F"/>
    <w:rsid w:val="007F30E0"/>
    <w:rsid w:val="007F6E34"/>
    <w:rsid w:val="008207A4"/>
    <w:rsid w:val="00820B66"/>
    <w:rsid w:val="00850937"/>
    <w:rsid w:val="00851921"/>
    <w:rsid w:val="00852253"/>
    <w:rsid w:val="00855B4D"/>
    <w:rsid w:val="00855D01"/>
    <w:rsid w:val="00864946"/>
    <w:rsid w:val="00865740"/>
    <w:rsid w:val="00871327"/>
    <w:rsid w:val="0089439C"/>
    <w:rsid w:val="008947A4"/>
    <w:rsid w:val="008948CF"/>
    <w:rsid w:val="008A78EA"/>
    <w:rsid w:val="008B1815"/>
    <w:rsid w:val="008B63AD"/>
    <w:rsid w:val="008C077E"/>
    <w:rsid w:val="008D4A7C"/>
    <w:rsid w:val="008E0B7E"/>
    <w:rsid w:val="008E1F43"/>
    <w:rsid w:val="008E3EF7"/>
    <w:rsid w:val="008E64BC"/>
    <w:rsid w:val="008F52C2"/>
    <w:rsid w:val="0090431C"/>
    <w:rsid w:val="00904708"/>
    <w:rsid w:val="00905620"/>
    <w:rsid w:val="00906DAA"/>
    <w:rsid w:val="00912AD3"/>
    <w:rsid w:val="00914883"/>
    <w:rsid w:val="0093212F"/>
    <w:rsid w:val="00952916"/>
    <w:rsid w:val="00972802"/>
    <w:rsid w:val="0099044D"/>
    <w:rsid w:val="00995655"/>
    <w:rsid w:val="00997849"/>
    <w:rsid w:val="009A26F2"/>
    <w:rsid w:val="009C1FB9"/>
    <w:rsid w:val="009C52BE"/>
    <w:rsid w:val="00A02517"/>
    <w:rsid w:val="00A23B00"/>
    <w:rsid w:val="00A31E0C"/>
    <w:rsid w:val="00A36A33"/>
    <w:rsid w:val="00A51775"/>
    <w:rsid w:val="00A92F2D"/>
    <w:rsid w:val="00A96BDE"/>
    <w:rsid w:val="00AC5A15"/>
    <w:rsid w:val="00AD5B73"/>
    <w:rsid w:val="00AE2F08"/>
    <w:rsid w:val="00AF3AA9"/>
    <w:rsid w:val="00B0692C"/>
    <w:rsid w:val="00B12C5B"/>
    <w:rsid w:val="00B173D9"/>
    <w:rsid w:val="00B22011"/>
    <w:rsid w:val="00B468A5"/>
    <w:rsid w:val="00B8382B"/>
    <w:rsid w:val="00B9068B"/>
    <w:rsid w:val="00B912C7"/>
    <w:rsid w:val="00BD00F9"/>
    <w:rsid w:val="00BF1255"/>
    <w:rsid w:val="00BF22D2"/>
    <w:rsid w:val="00BF36E5"/>
    <w:rsid w:val="00BF3883"/>
    <w:rsid w:val="00BF7834"/>
    <w:rsid w:val="00C207C6"/>
    <w:rsid w:val="00C35050"/>
    <w:rsid w:val="00C43F81"/>
    <w:rsid w:val="00C53370"/>
    <w:rsid w:val="00C53FDF"/>
    <w:rsid w:val="00C56862"/>
    <w:rsid w:val="00C57A0C"/>
    <w:rsid w:val="00C6371A"/>
    <w:rsid w:val="00C76755"/>
    <w:rsid w:val="00C84226"/>
    <w:rsid w:val="00C91E78"/>
    <w:rsid w:val="00C923D1"/>
    <w:rsid w:val="00CA4241"/>
    <w:rsid w:val="00CA42EC"/>
    <w:rsid w:val="00CD2565"/>
    <w:rsid w:val="00CE11AF"/>
    <w:rsid w:val="00CE1F3C"/>
    <w:rsid w:val="00CE2BEE"/>
    <w:rsid w:val="00CE58DC"/>
    <w:rsid w:val="00D10931"/>
    <w:rsid w:val="00D141F0"/>
    <w:rsid w:val="00D258EB"/>
    <w:rsid w:val="00D3223E"/>
    <w:rsid w:val="00D357D2"/>
    <w:rsid w:val="00D459AF"/>
    <w:rsid w:val="00D5661D"/>
    <w:rsid w:val="00D62683"/>
    <w:rsid w:val="00D65B8A"/>
    <w:rsid w:val="00D75B0B"/>
    <w:rsid w:val="00DB02FC"/>
    <w:rsid w:val="00DB4BA5"/>
    <w:rsid w:val="00DE3217"/>
    <w:rsid w:val="00DE5F0A"/>
    <w:rsid w:val="00DE6ADF"/>
    <w:rsid w:val="00DF299D"/>
    <w:rsid w:val="00DF4C4E"/>
    <w:rsid w:val="00DF72CE"/>
    <w:rsid w:val="00E00592"/>
    <w:rsid w:val="00E207DC"/>
    <w:rsid w:val="00E23432"/>
    <w:rsid w:val="00E34BAE"/>
    <w:rsid w:val="00E62C67"/>
    <w:rsid w:val="00E73306"/>
    <w:rsid w:val="00E77BE6"/>
    <w:rsid w:val="00EA2E60"/>
    <w:rsid w:val="00EB2619"/>
    <w:rsid w:val="00ED7A38"/>
    <w:rsid w:val="00EF0BA5"/>
    <w:rsid w:val="00F02BC0"/>
    <w:rsid w:val="00F31713"/>
    <w:rsid w:val="00F31CBD"/>
    <w:rsid w:val="00F3744B"/>
    <w:rsid w:val="00F3753D"/>
    <w:rsid w:val="00F6074D"/>
    <w:rsid w:val="00F61B05"/>
    <w:rsid w:val="00F66CAF"/>
    <w:rsid w:val="00F7584E"/>
    <w:rsid w:val="00F76C75"/>
    <w:rsid w:val="00F821EF"/>
    <w:rsid w:val="00F82FF3"/>
    <w:rsid w:val="00F902C1"/>
    <w:rsid w:val="00F90D3C"/>
    <w:rsid w:val="00F92067"/>
    <w:rsid w:val="00F93341"/>
    <w:rsid w:val="00F9386C"/>
    <w:rsid w:val="00FC36D2"/>
    <w:rsid w:val="00FC42DC"/>
    <w:rsid w:val="00FD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0142E0C-3743-46F7-B279-6CA078C7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02FC"/>
    <w:pPr>
      <w:tabs>
        <w:tab w:val="center" w:pos="4320"/>
        <w:tab w:val="right" w:pos="8640"/>
      </w:tabs>
    </w:pPr>
  </w:style>
  <w:style w:type="paragraph" w:styleId="Footer">
    <w:name w:val="footer"/>
    <w:basedOn w:val="Normal"/>
    <w:rsid w:val="00DB02FC"/>
    <w:pPr>
      <w:tabs>
        <w:tab w:val="center" w:pos="4320"/>
        <w:tab w:val="right" w:pos="8640"/>
      </w:tabs>
    </w:pPr>
  </w:style>
  <w:style w:type="paragraph" w:styleId="BodyText">
    <w:name w:val="Body Text"/>
    <w:basedOn w:val="Normal"/>
    <w:rsid w:val="009C1FB9"/>
    <w:pPr>
      <w:jc w:val="both"/>
    </w:pPr>
    <w:rPr>
      <w:rFonts w:ascii="Times New Roman" w:hAnsi="Times New Roman" w:cs="Times New Roman"/>
      <w:sz w:val="24"/>
      <w:szCs w:val="20"/>
    </w:rPr>
  </w:style>
  <w:style w:type="character" w:styleId="Emphasis">
    <w:name w:val="Emphasis"/>
    <w:qFormat/>
    <w:rsid w:val="009C1FB9"/>
    <w:rPr>
      <w:i/>
    </w:rPr>
  </w:style>
  <w:style w:type="character" w:customStyle="1" w:styleId="tw4winMark">
    <w:name w:val="tw4winMark"/>
    <w:rsid w:val="00DE5F0A"/>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Florida Department of Health</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pricelm</dc:creator>
  <cp:keywords/>
  <cp:lastModifiedBy>Elmore, Jennifer B</cp:lastModifiedBy>
  <cp:revision>2</cp:revision>
  <cp:lastPrinted>2012-09-06T19:11:00Z</cp:lastPrinted>
  <dcterms:created xsi:type="dcterms:W3CDTF">2016-05-26T17:11:00Z</dcterms:created>
  <dcterms:modified xsi:type="dcterms:W3CDTF">2016-05-26T17:11:00Z</dcterms:modified>
</cp:coreProperties>
</file>