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57941" w14:textId="39BA891E" w:rsidR="00475A6C" w:rsidRDefault="00B24588" w:rsidP="007B1D77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2B1BCA" wp14:editId="02F6B0C1">
            <wp:simplePos x="0" y="0"/>
            <wp:positionH relativeFrom="column">
              <wp:posOffset>342900</wp:posOffset>
            </wp:positionH>
            <wp:positionV relativeFrom="paragraph">
              <wp:posOffset>137160</wp:posOffset>
            </wp:positionV>
            <wp:extent cx="731520" cy="403860"/>
            <wp:effectExtent l="0" t="0" r="0" b="0"/>
            <wp:wrapThrough wrapText="bothSides">
              <wp:wrapPolygon edited="0">
                <wp:start x="1688" y="0"/>
                <wp:lineTo x="0" y="0"/>
                <wp:lineTo x="0" y="20377"/>
                <wp:lineTo x="20813" y="20377"/>
                <wp:lineTo x="20813" y="3057"/>
                <wp:lineTo x="17438" y="0"/>
                <wp:lineTo x="1688" y="0"/>
              </wp:wrapPolygon>
            </wp:wrapThrough>
            <wp:docPr id="1459517151" name="Picture 1" descr="Sha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517151" name="Picture 1" descr="Shape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D77">
        <w:tab/>
      </w:r>
      <w:r w:rsidR="007B1D77">
        <w:tab/>
      </w:r>
      <w:r w:rsidR="007B1D77">
        <w:tab/>
      </w:r>
      <w:r w:rsidR="007B1D77">
        <w:tab/>
      </w:r>
      <w:r w:rsidR="007B1D77">
        <w:tab/>
      </w:r>
      <w:r w:rsidR="007B1D77">
        <w:tab/>
      </w:r>
      <w:r w:rsidR="007B1D77">
        <w:tab/>
      </w:r>
      <w:r w:rsidR="007B1D77">
        <w:tab/>
      </w:r>
      <w:r w:rsidR="007B1D77">
        <w:rPr>
          <w:noProof/>
        </w:rPr>
        <w:drawing>
          <wp:inline distT="0" distB="0" distL="0" distR="0" wp14:anchorId="17C2764A" wp14:editId="3275B4A5">
            <wp:extent cx="1278466" cy="647700"/>
            <wp:effectExtent l="0" t="0" r="0" b="0"/>
            <wp:docPr id="6529073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907386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789" cy="64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8F17A" w14:textId="77777777" w:rsidR="007B1D77" w:rsidRPr="00672B14" w:rsidRDefault="007B1D77" w:rsidP="007B1D77">
      <w:pPr>
        <w:jc w:val="right"/>
        <w:rPr>
          <w:rFonts w:ascii="Arial" w:hAnsi="Arial" w:cs="Arial"/>
          <w:sz w:val="24"/>
          <w:szCs w:val="24"/>
        </w:rPr>
      </w:pPr>
    </w:p>
    <w:p w14:paraId="187D0EB7" w14:textId="77777777" w:rsidR="00EA4AAE" w:rsidRDefault="007B1D77" w:rsidP="007B1D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2B14">
        <w:rPr>
          <w:rFonts w:ascii="Arial" w:hAnsi="Arial" w:cs="Arial"/>
          <w:b/>
          <w:bCs/>
          <w:sz w:val="24"/>
          <w:szCs w:val="24"/>
        </w:rPr>
        <w:t xml:space="preserve">Department of Education (DOE) and Local School District </w:t>
      </w:r>
    </w:p>
    <w:p w14:paraId="4663C479" w14:textId="4102838A" w:rsidR="007B1D77" w:rsidRPr="00672B14" w:rsidRDefault="007B1D77" w:rsidP="007B1D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2B14">
        <w:rPr>
          <w:rFonts w:ascii="Arial" w:hAnsi="Arial" w:cs="Arial"/>
          <w:b/>
          <w:bCs/>
          <w:sz w:val="24"/>
          <w:szCs w:val="24"/>
        </w:rPr>
        <w:t>Notification Opt-Out Form</w:t>
      </w:r>
    </w:p>
    <w:p w14:paraId="2EE1DA8C" w14:textId="77777777" w:rsidR="007B1D77" w:rsidRPr="00672B14" w:rsidRDefault="007B1D77" w:rsidP="007B1D77">
      <w:pPr>
        <w:jc w:val="center"/>
        <w:rPr>
          <w:rFonts w:ascii="Arial" w:hAnsi="Arial" w:cs="Arial"/>
          <w:sz w:val="24"/>
          <w:szCs w:val="24"/>
        </w:rPr>
      </w:pPr>
    </w:p>
    <w:p w14:paraId="1E1D4701" w14:textId="4B95168A" w:rsidR="00B36A22" w:rsidRPr="00672B14" w:rsidRDefault="00B36A22" w:rsidP="00672B14">
      <w:pPr>
        <w:rPr>
          <w:rFonts w:ascii="Arial" w:hAnsi="Arial" w:cs="Arial"/>
          <w:sz w:val="24"/>
          <w:szCs w:val="24"/>
        </w:rPr>
      </w:pPr>
      <w:r w:rsidRPr="00672B14">
        <w:rPr>
          <w:rFonts w:ascii="Arial" w:hAnsi="Arial" w:cs="Arial"/>
          <w:sz w:val="24"/>
          <w:szCs w:val="24"/>
        </w:rPr>
        <w:t xml:space="preserve">Notification is the process of informing the DOE and school districts that a child living in their district is receiving Early Steps services and may be eligible for preschool education services. </w:t>
      </w:r>
      <w:r w:rsidR="00705396" w:rsidRPr="00672B14">
        <w:rPr>
          <w:rFonts w:ascii="Arial" w:hAnsi="Arial" w:cs="Arial"/>
          <w:sz w:val="24"/>
          <w:szCs w:val="24"/>
        </w:rPr>
        <w:t>Early Steps (Part C) and preschool education services (Part B) are both parts of the Individuals with Disabilities Education Act (IDEA)</w:t>
      </w:r>
      <w:r w:rsidRPr="00672B14">
        <w:rPr>
          <w:rFonts w:ascii="Arial" w:hAnsi="Arial" w:cs="Arial"/>
          <w:sz w:val="24"/>
          <w:szCs w:val="24"/>
        </w:rPr>
        <w:t>, and notification is required under the IDEA</w:t>
      </w:r>
      <w:r w:rsidR="00705396" w:rsidRPr="00672B14">
        <w:rPr>
          <w:rFonts w:ascii="Arial" w:hAnsi="Arial" w:cs="Arial"/>
          <w:sz w:val="24"/>
          <w:szCs w:val="24"/>
        </w:rPr>
        <w:t>.</w:t>
      </w:r>
      <w:r w:rsidRPr="00672B14">
        <w:rPr>
          <w:rFonts w:ascii="Arial" w:hAnsi="Arial" w:cs="Arial"/>
          <w:sz w:val="24"/>
          <w:szCs w:val="24"/>
        </w:rPr>
        <w:t xml:space="preserve"> Notification allows the school district to plan for children who may need preschool special education at age three.</w:t>
      </w:r>
      <w:r w:rsidR="00C331E5">
        <w:rPr>
          <w:rFonts w:ascii="Arial" w:hAnsi="Arial" w:cs="Arial"/>
          <w:sz w:val="24"/>
          <w:szCs w:val="24"/>
        </w:rPr>
        <w:t xml:space="preserve"> C</w:t>
      </w:r>
      <w:r w:rsidR="00CB76F9" w:rsidRPr="00057FBA">
        <w:rPr>
          <w:rFonts w:ascii="Arial" w:hAnsi="Arial" w:cs="Arial"/>
          <w:sz w:val="24"/>
          <w:szCs w:val="24"/>
        </w:rPr>
        <w:t>onsent is not required to send notification information, though Florida allows parents and caregivers to opt-out</w:t>
      </w:r>
      <w:r w:rsidR="001A1A10">
        <w:rPr>
          <w:rFonts w:ascii="Arial" w:hAnsi="Arial" w:cs="Arial"/>
          <w:sz w:val="24"/>
          <w:szCs w:val="24"/>
        </w:rPr>
        <w:t xml:space="preserve"> </w:t>
      </w:r>
      <w:r w:rsidR="00CB76F9" w:rsidRPr="00057FBA">
        <w:rPr>
          <w:rFonts w:ascii="Arial" w:hAnsi="Arial" w:cs="Arial"/>
          <w:sz w:val="24"/>
          <w:szCs w:val="24"/>
        </w:rPr>
        <w:t xml:space="preserve">of having the Local Early Steps (LES) </w:t>
      </w:r>
      <w:r w:rsidR="00057FBA" w:rsidRPr="00057FBA">
        <w:rPr>
          <w:rFonts w:ascii="Arial" w:hAnsi="Arial" w:cs="Arial"/>
          <w:sz w:val="24"/>
          <w:szCs w:val="24"/>
        </w:rPr>
        <w:t>disclose</w:t>
      </w:r>
      <w:r w:rsidR="00CB76F9" w:rsidRPr="00057FBA">
        <w:rPr>
          <w:rFonts w:ascii="Arial" w:hAnsi="Arial" w:cs="Arial"/>
          <w:sz w:val="24"/>
          <w:szCs w:val="24"/>
        </w:rPr>
        <w:t xml:space="preserve"> notification information.</w:t>
      </w:r>
    </w:p>
    <w:p w14:paraId="49A7E615" w14:textId="76F07F83" w:rsidR="00B36A22" w:rsidRPr="00DE1CDA" w:rsidRDefault="00B36A22" w:rsidP="00672B14">
      <w:pPr>
        <w:rPr>
          <w:rFonts w:ascii="Arial" w:hAnsi="Arial" w:cs="Arial"/>
          <w:strike/>
          <w:sz w:val="24"/>
          <w:szCs w:val="24"/>
        </w:rPr>
      </w:pPr>
      <w:r w:rsidRPr="78283280">
        <w:rPr>
          <w:rFonts w:ascii="Arial" w:hAnsi="Arial" w:cs="Arial"/>
          <w:sz w:val="24"/>
          <w:szCs w:val="24"/>
        </w:rPr>
        <w:t>Notification information includes</w:t>
      </w:r>
      <w:r w:rsidR="00672B14" w:rsidRPr="78283280">
        <w:rPr>
          <w:rFonts w:ascii="Arial" w:hAnsi="Arial" w:cs="Arial"/>
          <w:sz w:val="24"/>
          <w:szCs w:val="24"/>
        </w:rPr>
        <w:t xml:space="preserve"> </w:t>
      </w:r>
      <w:r w:rsidRPr="78283280">
        <w:rPr>
          <w:rFonts w:ascii="Arial" w:hAnsi="Arial" w:cs="Arial"/>
          <w:sz w:val="24"/>
          <w:szCs w:val="24"/>
        </w:rPr>
        <w:t>the child’s name, date of birth, their parent</w:t>
      </w:r>
      <w:r w:rsidR="00CB76F9" w:rsidRPr="78283280">
        <w:rPr>
          <w:rFonts w:ascii="Arial" w:hAnsi="Arial" w:cs="Arial"/>
          <w:sz w:val="24"/>
          <w:szCs w:val="24"/>
        </w:rPr>
        <w:t>/caregiver</w:t>
      </w:r>
      <w:r w:rsidRPr="78283280">
        <w:rPr>
          <w:rFonts w:ascii="Arial" w:hAnsi="Arial" w:cs="Arial"/>
          <w:sz w:val="24"/>
          <w:szCs w:val="24"/>
        </w:rPr>
        <w:t>(s) name(s), and parent</w:t>
      </w:r>
      <w:r w:rsidR="00CB76F9" w:rsidRPr="78283280">
        <w:rPr>
          <w:rFonts w:ascii="Arial" w:hAnsi="Arial" w:cs="Arial"/>
          <w:sz w:val="24"/>
          <w:szCs w:val="24"/>
        </w:rPr>
        <w:t>/caregiver</w:t>
      </w:r>
      <w:r w:rsidRPr="78283280">
        <w:rPr>
          <w:rFonts w:ascii="Arial" w:hAnsi="Arial" w:cs="Arial"/>
          <w:sz w:val="24"/>
          <w:szCs w:val="24"/>
        </w:rPr>
        <w:t xml:space="preserve">(s) contact information. </w:t>
      </w:r>
      <w:bookmarkStart w:id="0" w:name="_Hlk190873168"/>
      <w:r w:rsidR="00672B14" w:rsidRPr="78283280">
        <w:rPr>
          <w:rFonts w:ascii="Arial" w:hAnsi="Arial" w:cs="Arial"/>
          <w:sz w:val="24"/>
          <w:szCs w:val="24"/>
        </w:rPr>
        <w:t xml:space="preserve">Additional information, such as </w:t>
      </w:r>
      <w:r w:rsidR="00F12B02" w:rsidRPr="78283280">
        <w:rPr>
          <w:rFonts w:ascii="Arial" w:hAnsi="Arial" w:cs="Arial"/>
          <w:sz w:val="24"/>
          <w:szCs w:val="24"/>
        </w:rPr>
        <w:t>evaluation/</w:t>
      </w:r>
      <w:r w:rsidR="00672B14" w:rsidRPr="78283280">
        <w:rPr>
          <w:rFonts w:ascii="Arial" w:hAnsi="Arial" w:cs="Arial"/>
          <w:sz w:val="24"/>
          <w:szCs w:val="24"/>
        </w:rPr>
        <w:t xml:space="preserve">screening </w:t>
      </w:r>
      <w:r w:rsidR="00F12B02" w:rsidRPr="78283280">
        <w:rPr>
          <w:rFonts w:ascii="Arial" w:hAnsi="Arial" w:cs="Arial"/>
          <w:sz w:val="24"/>
          <w:szCs w:val="24"/>
        </w:rPr>
        <w:t xml:space="preserve">information </w:t>
      </w:r>
      <w:r w:rsidR="00672B14" w:rsidRPr="78283280">
        <w:rPr>
          <w:rFonts w:ascii="Arial" w:hAnsi="Arial" w:cs="Arial"/>
          <w:sz w:val="24"/>
          <w:szCs w:val="24"/>
        </w:rPr>
        <w:t xml:space="preserve">and </w:t>
      </w:r>
      <w:r w:rsidR="00F12B02" w:rsidRPr="78283280">
        <w:rPr>
          <w:rFonts w:ascii="Arial" w:hAnsi="Arial" w:cs="Arial"/>
          <w:sz w:val="24"/>
          <w:szCs w:val="24"/>
        </w:rPr>
        <w:t xml:space="preserve">the </w:t>
      </w:r>
      <w:r w:rsidR="00672B14" w:rsidRPr="78283280">
        <w:rPr>
          <w:rFonts w:ascii="Arial" w:hAnsi="Arial" w:cs="Arial"/>
          <w:sz w:val="24"/>
          <w:szCs w:val="24"/>
        </w:rPr>
        <w:t>I</w:t>
      </w:r>
      <w:r w:rsidR="00F12B02" w:rsidRPr="78283280">
        <w:rPr>
          <w:rFonts w:ascii="Arial" w:hAnsi="Arial" w:cs="Arial"/>
          <w:sz w:val="24"/>
          <w:szCs w:val="24"/>
        </w:rPr>
        <w:t xml:space="preserve">ndividualized </w:t>
      </w:r>
      <w:r w:rsidR="00672B14" w:rsidRPr="78283280">
        <w:rPr>
          <w:rFonts w:ascii="Arial" w:hAnsi="Arial" w:cs="Arial"/>
          <w:sz w:val="24"/>
          <w:szCs w:val="24"/>
        </w:rPr>
        <w:t>F</w:t>
      </w:r>
      <w:r w:rsidR="00F12B02" w:rsidRPr="78283280">
        <w:rPr>
          <w:rFonts w:ascii="Arial" w:hAnsi="Arial" w:cs="Arial"/>
          <w:sz w:val="24"/>
          <w:szCs w:val="24"/>
        </w:rPr>
        <w:t xml:space="preserve">amily </w:t>
      </w:r>
      <w:r w:rsidR="00672B14" w:rsidRPr="78283280">
        <w:rPr>
          <w:rFonts w:ascii="Arial" w:hAnsi="Arial" w:cs="Arial"/>
          <w:sz w:val="24"/>
          <w:szCs w:val="24"/>
        </w:rPr>
        <w:t>S</w:t>
      </w:r>
      <w:r w:rsidR="00F12B02" w:rsidRPr="78283280">
        <w:rPr>
          <w:rFonts w:ascii="Arial" w:hAnsi="Arial" w:cs="Arial"/>
          <w:sz w:val="24"/>
          <w:szCs w:val="24"/>
        </w:rPr>
        <w:t xml:space="preserve">upport </w:t>
      </w:r>
      <w:r w:rsidR="00672B14" w:rsidRPr="78283280">
        <w:rPr>
          <w:rFonts w:ascii="Arial" w:hAnsi="Arial" w:cs="Arial"/>
          <w:sz w:val="24"/>
          <w:szCs w:val="24"/>
        </w:rPr>
        <w:t>P</w:t>
      </w:r>
      <w:r w:rsidR="00F12B02" w:rsidRPr="78283280">
        <w:rPr>
          <w:rFonts w:ascii="Arial" w:hAnsi="Arial" w:cs="Arial"/>
          <w:sz w:val="24"/>
          <w:szCs w:val="24"/>
        </w:rPr>
        <w:t>lan (IFSP)</w:t>
      </w:r>
      <w:r w:rsidR="00672B14" w:rsidRPr="78283280">
        <w:rPr>
          <w:rFonts w:ascii="Arial" w:hAnsi="Arial" w:cs="Arial"/>
          <w:sz w:val="24"/>
          <w:szCs w:val="24"/>
        </w:rPr>
        <w:t xml:space="preserve">, </w:t>
      </w:r>
      <w:r w:rsidR="00F12B02" w:rsidRPr="78283280">
        <w:rPr>
          <w:rFonts w:ascii="Arial" w:hAnsi="Arial" w:cs="Arial"/>
          <w:sz w:val="24"/>
          <w:szCs w:val="24"/>
        </w:rPr>
        <w:t>is</w:t>
      </w:r>
      <w:r w:rsidR="00672B14" w:rsidRPr="78283280">
        <w:rPr>
          <w:rFonts w:ascii="Arial" w:hAnsi="Arial" w:cs="Arial"/>
          <w:sz w:val="24"/>
          <w:szCs w:val="24"/>
        </w:rPr>
        <w:t xml:space="preserve"> </w:t>
      </w:r>
      <w:r w:rsidR="00525FF8" w:rsidRPr="78283280">
        <w:rPr>
          <w:rFonts w:ascii="Arial" w:hAnsi="Arial" w:cs="Arial"/>
          <w:sz w:val="24"/>
          <w:szCs w:val="24"/>
        </w:rPr>
        <w:t>shared</w:t>
      </w:r>
      <w:r w:rsidR="00672B14" w:rsidRPr="78283280">
        <w:rPr>
          <w:rFonts w:ascii="Arial" w:hAnsi="Arial" w:cs="Arial"/>
          <w:sz w:val="24"/>
          <w:szCs w:val="24"/>
        </w:rPr>
        <w:t xml:space="preserve"> with existing consent provided on the </w:t>
      </w:r>
      <w:r w:rsidR="00BE1ADC" w:rsidRPr="78283280">
        <w:rPr>
          <w:rFonts w:ascii="Arial" w:hAnsi="Arial" w:cs="Arial"/>
          <w:sz w:val="24"/>
          <w:szCs w:val="24"/>
        </w:rPr>
        <w:t>Release of Confidential Information and Consent to Bill</w:t>
      </w:r>
      <w:r w:rsidR="00672B14" w:rsidRPr="78283280">
        <w:rPr>
          <w:rFonts w:ascii="Arial" w:hAnsi="Arial" w:cs="Arial"/>
          <w:sz w:val="24"/>
          <w:szCs w:val="24"/>
        </w:rPr>
        <w:t xml:space="preserve"> for</w:t>
      </w:r>
      <w:r w:rsidR="00412FC0">
        <w:rPr>
          <w:rFonts w:ascii="Arial" w:hAnsi="Arial" w:cs="Arial"/>
          <w:sz w:val="24"/>
          <w:szCs w:val="24"/>
        </w:rPr>
        <w:t>m</w:t>
      </w:r>
      <w:r w:rsidR="00672B14" w:rsidRPr="78283280">
        <w:rPr>
          <w:rFonts w:ascii="Arial" w:hAnsi="Arial" w:cs="Arial"/>
          <w:sz w:val="24"/>
          <w:szCs w:val="24"/>
        </w:rPr>
        <w:t xml:space="preserve">. </w:t>
      </w:r>
    </w:p>
    <w:bookmarkEnd w:id="0"/>
    <w:p w14:paraId="1151A5D5" w14:textId="00957D67" w:rsidR="00DE1CDA" w:rsidRDefault="00672B14" w:rsidP="00672B14">
      <w:pPr>
        <w:rPr>
          <w:rFonts w:ascii="Arial" w:hAnsi="Arial" w:cs="Arial"/>
          <w:strike/>
          <w:sz w:val="24"/>
          <w:szCs w:val="24"/>
        </w:rPr>
      </w:pPr>
      <w:r w:rsidRPr="78283280">
        <w:rPr>
          <w:rFonts w:ascii="Arial" w:hAnsi="Arial" w:cs="Arial"/>
          <w:sz w:val="24"/>
          <w:szCs w:val="24"/>
        </w:rPr>
        <w:t xml:space="preserve">I object to having the </w:t>
      </w:r>
      <w:r w:rsidR="00F12B02" w:rsidRPr="78283280">
        <w:rPr>
          <w:rFonts w:ascii="Arial" w:hAnsi="Arial" w:cs="Arial"/>
          <w:sz w:val="24"/>
          <w:szCs w:val="24"/>
        </w:rPr>
        <w:t>LES</w:t>
      </w:r>
      <w:r w:rsidRPr="78283280">
        <w:rPr>
          <w:rFonts w:ascii="Arial" w:hAnsi="Arial" w:cs="Arial"/>
          <w:sz w:val="24"/>
          <w:szCs w:val="24"/>
        </w:rPr>
        <w:t xml:space="preserve"> share my child’s name, date of birth, my name, and </w:t>
      </w:r>
      <w:r w:rsidR="00C23971" w:rsidRPr="78283280">
        <w:rPr>
          <w:rFonts w:ascii="Arial" w:hAnsi="Arial" w:cs="Arial"/>
          <w:sz w:val="24"/>
          <w:szCs w:val="24"/>
        </w:rPr>
        <w:t xml:space="preserve">my </w:t>
      </w:r>
      <w:r w:rsidRPr="78283280">
        <w:rPr>
          <w:rFonts w:ascii="Arial" w:hAnsi="Arial" w:cs="Arial"/>
          <w:sz w:val="24"/>
          <w:szCs w:val="24"/>
        </w:rPr>
        <w:t>contact information</w:t>
      </w:r>
      <w:r w:rsidR="00426E97" w:rsidRPr="78283280">
        <w:rPr>
          <w:rFonts w:ascii="Arial" w:hAnsi="Arial" w:cs="Arial"/>
          <w:sz w:val="24"/>
          <w:szCs w:val="24"/>
        </w:rPr>
        <w:t>, and revoke consent to provide confidential information</w:t>
      </w:r>
      <w:r w:rsidRPr="78283280">
        <w:rPr>
          <w:rFonts w:ascii="Arial" w:hAnsi="Arial" w:cs="Arial"/>
          <w:sz w:val="24"/>
          <w:szCs w:val="24"/>
        </w:rPr>
        <w:t xml:space="preserve"> to the DOE and local school district in which I reside. I understand that </w:t>
      </w:r>
      <w:r w:rsidR="00CB76F9" w:rsidRPr="78283280">
        <w:rPr>
          <w:rFonts w:ascii="Arial" w:hAnsi="Arial" w:cs="Arial"/>
          <w:sz w:val="24"/>
          <w:szCs w:val="24"/>
        </w:rPr>
        <w:t>by signing below, I am opting out of notification, and my information will not be shared</w:t>
      </w:r>
      <w:r w:rsidRPr="78283280">
        <w:rPr>
          <w:rFonts w:ascii="Arial" w:hAnsi="Arial" w:cs="Arial"/>
          <w:sz w:val="24"/>
          <w:szCs w:val="24"/>
        </w:rPr>
        <w:t>.</w:t>
      </w:r>
      <w:r w:rsidR="00121CB0" w:rsidRPr="78283280">
        <w:rPr>
          <w:rFonts w:ascii="Arial" w:hAnsi="Arial" w:cs="Arial"/>
          <w:sz w:val="24"/>
          <w:szCs w:val="24"/>
        </w:rPr>
        <w:t xml:space="preserve"> I also understand that this does not revoke consent to referrals to other community programs.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4"/>
        <w:gridCol w:w="616"/>
        <w:gridCol w:w="4850"/>
      </w:tblGrid>
      <w:tr w:rsidR="00F44B28" w14:paraId="449303C0" w14:textId="77777777" w:rsidTr="00EB6430">
        <w:tc>
          <w:tcPr>
            <w:tcW w:w="3894" w:type="dxa"/>
            <w:tcBorders>
              <w:bottom w:val="single" w:sz="4" w:space="0" w:color="auto"/>
            </w:tcBorders>
          </w:tcPr>
          <w:p w14:paraId="6F8E1057" w14:textId="77777777" w:rsidR="00F44B28" w:rsidRDefault="00F44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</w:tcPr>
          <w:p w14:paraId="3815D28A" w14:textId="77777777" w:rsidR="00F44B28" w:rsidRDefault="00F44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  <w:tcBorders>
              <w:bottom w:val="single" w:sz="4" w:space="0" w:color="auto"/>
            </w:tcBorders>
          </w:tcPr>
          <w:p w14:paraId="383AD891" w14:textId="77777777" w:rsidR="00F44B28" w:rsidRDefault="00F44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B28" w14:paraId="7168344A" w14:textId="77777777" w:rsidTr="00EB6430">
        <w:tc>
          <w:tcPr>
            <w:tcW w:w="3894" w:type="dxa"/>
            <w:tcBorders>
              <w:top w:val="single" w:sz="4" w:space="0" w:color="auto"/>
            </w:tcBorders>
          </w:tcPr>
          <w:p w14:paraId="5703A4C1" w14:textId="77777777" w:rsidR="00F44B28" w:rsidRDefault="00F44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Child’s Name</w:t>
            </w:r>
          </w:p>
        </w:tc>
        <w:tc>
          <w:tcPr>
            <w:tcW w:w="616" w:type="dxa"/>
          </w:tcPr>
          <w:p w14:paraId="41D46F4F" w14:textId="77777777" w:rsidR="00F44B28" w:rsidRDefault="00F44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auto"/>
            </w:tcBorders>
          </w:tcPr>
          <w:p w14:paraId="0DBEF275" w14:textId="77777777" w:rsidR="00F44B28" w:rsidRDefault="00F44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Child’s Date of Birth</w:t>
            </w:r>
          </w:p>
        </w:tc>
      </w:tr>
      <w:tr w:rsidR="00F44B28" w14:paraId="42CA66FC" w14:textId="77777777" w:rsidTr="00EB6430">
        <w:trPr>
          <w:trHeight w:val="188"/>
        </w:trPr>
        <w:tc>
          <w:tcPr>
            <w:tcW w:w="3894" w:type="dxa"/>
          </w:tcPr>
          <w:p w14:paraId="45AAE727" w14:textId="77777777" w:rsidR="00F44B28" w:rsidRDefault="00F44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</w:tcPr>
          <w:p w14:paraId="4872AF24" w14:textId="77777777" w:rsidR="00F44B28" w:rsidRDefault="00F44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</w:tcPr>
          <w:p w14:paraId="72B5C819" w14:textId="77777777" w:rsidR="00F44B28" w:rsidRDefault="00F44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B28" w14:paraId="6589F318" w14:textId="77777777" w:rsidTr="00EB6430">
        <w:trPr>
          <w:trHeight w:val="188"/>
        </w:trPr>
        <w:tc>
          <w:tcPr>
            <w:tcW w:w="3894" w:type="dxa"/>
            <w:tcBorders>
              <w:bottom w:val="single" w:sz="4" w:space="0" w:color="auto"/>
            </w:tcBorders>
          </w:tcPr>
          <w:p w14:paraId="69DDADC8" w14:textId="77777777" w:rsidR="00F44B28" w:rsidRDefault="00F44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</w:tcPr>
          <w:p w14:paraId="7860C27F" w14:textId="77777777" w:rsidR="00F44B28" w:rsidRDefault="00F44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  <w:tcBorders>
              <w:bottom w:val="single" w:sz="4" w:space="0" w:color="auto"/>
            </w:tcBorders>
            <w:shd w:val="clear" w:color="auto" w:fill="auto"/>
          </w:tcPr>
          <w:p w14:paraId="3312711B" w14:textId="77777777" w:rsidR="00F44B28" w:rsidRDefault="00F44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B28" w14:paraId="661C1E4E" w14:textId="77777777" w:rsidTr="00EB6430">
        <w:trPr>
          <w:trHeight w:val="170"/>
        </w:trPr>
        <w:tc>
          <w:tcPr>
            <w:tcW w:w="3894" w:type="dxa"/>
            <w:tcBorders>
              <w:top w:val="single" w:sz="4" w:space="0" w:color="auto"/>
            </w:tcBorders>
          </w:tcPr>
          <w:p w14:paraId="783FDB33" w14:textId="77777777" w:rsidR="00F44B28" w:rsidRDefault="00F44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Parent/Legal Guardian’s Name</w:t>
            </w:r>
          </w:p>
        </w:tc>
        <w:tc>
          <w:tcPr>
            <w:tcW w:w="616" w:type="dxa"/>
          </w:tcPr>
          <w:p w14:paraId="44C91A8E" w14:textId="77777777" w:rsidR="00F44B28" w:rsidRDefault="00F44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auto"/>
            </w:tcBorders>
          </w:tcPr>
          <w:p w14:paraId="720C8A22" w14:textId="77777777" w:rsidR="00F44B28" w:rsidRDefault="00F44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Parent/Legal Guardian’s Signature</w:t>
            </w:r>
          </w:p>
        </w:tc>
      </w:tr>
      <w:tr w:rsidR="00F44B28" w14:paraId="056AB4ED" w14:textId="77777777" w:rsidTr="00EB6430">
        <w:tc>
          <w:tcPr>
            <w:tcW w:w="3894" w:type="dxa"/>
          </w:tcPr>
          <w:p w14:paraId="5FC37C29" w14:textId="77777777" w:rsidR="00F44B28" w:rsidRDefault="00F44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</w:tcPr>
          <w:p w14:paraId="697F2B53" w14:textId="77777777" w:rsidR="00F44B28" w:rsidRDefault="00F44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</w:tcPr>
          <w:p w14:paraId="4EAE07B6" w14:textId="77777777" w:rsidR="00F44B28" w:rsidRDefault="00F44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6430" w:rsidRPr="00EB6430" w14:paraId="29ABA19A" w14:textId="77777777" w:rsidTr="00EB6430">
        <w:tc>
          <w:tcPr>
            <w:tcW w:w="3894" w:type="dxa"/>
          </w:tcPr>
          <w:p w14:paraId="3742A752" w14:textId="77777777" w:rsidR="00EB6430" w:rsidRDefault="00EB6430" w:rsidP="00EB64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</w:tcPr>
          <w:p w14:paraId="1319D753" w14:textId="77777777" w:rsidR="00EB6430" w:rsidRDefault="00EB6430" w:rsidP="00EB64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  <w:tcBorders>
              <w:bottom w:val="single" w:sz="4" w:space="0" w:color="auto"/>
            </w:tcBorders>
          </w:tcPr>
          <w:p w14:paraId="61663928" w14:textId="77777777" w:rsidR="00EB6430" w:rsidRPr="00EB6430" w:rsidRDefault="00EB6430" w:rsidP="00EB643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B6430" w14:paraId="39E257DF" w14:textId="77777777" w:rsidTr="00E8682C">
        <w:trPr>
          <w:trHeight w:val="323"/>
        </w:trPr>
        <w:tc>
          <w:tcPr>
            <w:tcW w:w="3894" w:type="dxa"/>
          </w:tcPr>
          <w:p w14:paraId="69AB9979" w14:textId="77777777" w:rsidR="00EB6430" w:rsidRDefault="00EB6430" w:rsidP="00EB64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</w:tcPr>
          <w:p w14:paraId="772BABB1" w14:textId="77777777" w:rsidR="00EB6430" w:rsidRDefault="00EB6430" w:rsidP="00EB64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auto"/>
            </w:tcBorders>
          </w:tcPr>
          <w:p w14:paraId="6166A55A" w14:textId="582DAF03" w:rsidR="00EB6430" w:rsidRDefault="00EB6430" w:rsidP="00EB64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 Date</w:t>
            </w:r>
          </w:p>
        </w:tc>
      </w:tr>
    </w:tbl>
    <w:p w14:paraId="2B984BD2" w14:textId="77777777" w:rsidR="00A65B03" w:rsidRDefault="00A65B03" w:rsidP="00672B14">
      <w:pPr>
        <w:rPr>
          <w:rFonts w:ascii="Arial" w:hAnsi="Arial" w:cs="Arial"/>
          <w:sz w:val="24"/>
          <w:szCs w:val="24"/>
        </w:rPr>
      </w:pPr>
    </w:p>
    <w:sectPr w:rsidR="00A65B03" w:rsidSect="00DC1437">
      <w:pgSz w:w="12240" w:h="15840" w:code="1"/>
      <w:pgMar w:top="1440" w:right="1440" w:bottom="1008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25A4F" w14:textId="77777777" w:rsidR="00934524" w:rsidRDefault="00934524" w:rsidP="007B1D77">
      <w:pPr>
        <w:spacing w:after="0" w:line="240" w:lineRule="auto"/>
      </w:pPr>
      <w:r>
        <w:separator/>
      </w:r>
    </w:p>
  </w:endnote>
  <w:endnote w:type="continuationSeparator" w:id="0">
    <w:p w14:paraId="758847A0" w14:textId="77777777" w:rsidR="00934524" w:rsidRDefault="00934524" w:rsidP="007B1D77">
      <w:pPr>
        <w:spacing w:after="0" w:line="240" w:lineRule="auto"/>
      </w:pPr>
      <w:r>
        <w:continuationSeparator/>
      </w:r>
    </w:p>
  </w:endnote>
  <w:endnote w:type="continuationNotice" w:id="1">
    <w:p w14:paraId="5131A34B" w14:textId="77777777" w:rsidR="00934524" w:rsidRDefault="009345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E3C1A" w14:textId="77777777" w:rsidR="00934524" w:rsidRDefault="00934524" w:rsidP="007B1D77">
      <w:pPr>
        <w:spacing w:after="0" w:line="240" w:lineRule="auto"/>
      </w:pPr>
      <w:r>
        <w:separator/>
      </w:r>
    </w:p>
  </w:footnote>
  <w:footnote w:type="continuationSeparator" w:id="0">
    <w:p w14:paraId="08D0668E" w14:textId="77777777" w:rsidR="00934524" w:rsidRDefault="00934524" w:rsidP="007B1D77">
      <w:pPr>
        <w:spacing w:after="0" w:line="240" w:lineRule="auto"/>
      </w:pPr>
      <w:r>
        <w:continuationSeparator/>
      </w:r>
    </w:p>
  </w:footnote>
  <w:footnote w:type="continuationNotice" w:id="1">
    <w:p w14:paraId="61C885CB" w14:textId="77777777" w:rsidR="00934524" w:rsidRDefault="0093452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77"/>
    <w:rsid w:val="00027FA5"/>
    <w:rsid w:val="00031845"/>
    <w:rsid w:val="00057FBA"/>
    <w:rsid w:val="000A5A06"/>
    <w:rsid w:val="000A64BC"/>
    <w:rsid w:val="000D563F"/>
    <w:rsid w:val="000E5BCC"/>
    <w:rsid w:val="000F475B"/>
    <w:rsid w:val="00121CB0"/>
    <w:rsid w:val="001464DF"/>
    <w:rsid w:val="001863FE"/>
    <w:rsid w:val="001A1A10"/>
    <w:rsid w:val="001A67D3"/>
    <w:rsid w:val="001C737B"/>
    <w:rsid w:val="00225950"/>
    <w:rsid w:val="00227E33"/>
    <w:rsid w:val="00232A0A"/>
    <w:rsid w:val="00253323"/>
    <w:rsid w:val="00256F58"/>
    <w:rsid w:val="00270898"/>
    <w:rsid w:val="002A54C8"/>
    <w:rsid w:val="002C08A3"/>
    <w:rsid w:val="002D1574"/>
    <w:rsid w:val="002D1909"/>
    <w:rsid w:val="00334333"/>
    <w:rsid w:val="00342152"/>
    <w:rsid w:val="003705A8"/>
    <w:rsid w:val="003819C7"/>
    <w:rsid w:val="003C59F8"/>
    <w:rsid w:val="003D3615"/>
    <w:rsid w:val="003E1568"/>
    <w:rsid w:val="004008D7"/>
    <w:rsid w:val="00412FC0"/>
    <w:rsid w:val="00426E97"/>
    <w:rsid w:val="00470432"/>
    <w:rsid w:val="00475A6C"/>
    <w:rsid w:val="004903D9"/>
    <w:rsid w:val="004A20B1"/>
    <w:rsid w:val="004B55FA"/>
    <w:rsid w:val="004F79FB"/>
    <w:rsid w:val="00512CE3"/>
    <w:rsid w:val="00525FF8"/>
    <w:rsid w:val="005972ED"/>
    <w:rsid w:val="005D435B"/>
    <w:rsid w:val="005D478B"/>
    <w:rsid w:val="005D5131"/>
    <w:rsid w:val="005D53D1"/>
    <w:rsid w:val="00634532"/>
    <w:rsid w:val="00654F36"/>
    <w:rsid w:val="0066526E"/>
    <w:rsid w:val="00672B14"/>
    <w:rsid w:val="006D1FB8"/>
    <w:rsid w:val="006F19C8"/>
    <w:rsid w:val="00705396"/>
    <w:rsid w:val="007216FA"/>
    <w:rsid w:val="007459CD"/>
    <w:rsid w:val="00766853"/>
    <w:rsid w:val="00780EF6"/>
    <w:rsid w:val="007B1D77"/>
    <w:rsid w:val="007E6D31"/>
    <w:rsid w:val="008443B4"/>
    <w:rsid w:val="00874019"/>
    <w:rsid w:val="0088038F"/>
    <w:rsid w:val="008A6DC1"/>
    <w:rsid w:val="008B01EE"/>
    <w:rsid w:val="008E5DC9"/>
    <w:rsid w:val="008E6096"/>
    <w:rsid w:val="008F07A6"/>
    <w:rsid w:val="008F4751"/>
    <w:rsid w:val="00907ABA"/>
    <w:rsid w:val="00920DDC"/>
    <w:rsid w:val="00934524"/>
    <w:rsid w:val="00936CDE"/>
    <w:rsid w:val="00944B04"/>
    <w:rsid w:val="009F00F1"/>
    <w:rsid w:val="009F0F30"/>
    <w:rsid w:val="009F2E62"/>
    <w:rsid w:val="00A0090E"/>
    <w:rsid w:val="00A2536F"/>
    <w:rsid w:val="00A30C47"/>
    <w:rsid w:val="00A37C39"/>
    <w:rsid w:val="00A43614"/>
    <w:rsid w:val="00A65B03"/>
    <w:rsid w:val="00A67EA6"/>
    <w:rsid w:val="00AB0BB0"/>
    <w:rsid w:val="00AC2763"/>
    <w:rsid w:val="00AC69FE"/>
    <w:rsid w:val="00AD0613"/>
    <w:rsid w:val="00AE0E0B"/>
    <w:rsid w:val="00B24588"/>
    <w:rsid w:val="00B36A22"/>
    <w:rsid w:val="00B37CF2"/>
    <w:rsid w:val="00B702EB"/>
    <w:rsid w:val="00B927F5"/>
    <w:rsid w:val="00B9313C"/>
    <w:rsid w:val="00B94A08"/>
    <w:rsid w:val="00BE1ADC"/>
    <w:rsid w:val="00C23971"/>
    <w:rsid w:val="00C331E5"/>
    <w:rsid w:val="00C552C1"/>
    <w:rsid w:val="00C639B7"/>
    <w:rsid w:val="00CB2F4C"/>
    <w:rsid w:val="00CB7369"/>
    <w:rsid w:val="00CB76F9"/>
    <w:rsid w:val="00CD3C61"/>
    <w:rsid w:val="00CE2D98"/>
    <w:rsid w:val="00CF4494"/>
    <w:rsid w:val="00D13941"/>
    <w:rsid w:val="00D14F97"/>
    <w:rsid w:val="00D45F1A"/>
    <w:rsid w:val="00D64399"/>
    <w:rsid w:val="00DB43A4"/>
    <w:rsid w:val="00DC1437"/>
    <w:rsid w:val="00DD73A2"/>
    <w:rsid w:val="00DE1CDA"/>
    <w:rsid w:val="00DE7086"/>
    <w:rsid w:val="00E16336"/>
    <w:rsid w:val="00E65C33"/>
    <w:rsid w:val="00E76BC7"/>
    <w:rsid w:val="00E8682C"/>
    <w:rsid w:val="00EA2CEB"/>
    <w:rsid w:val="00EA4AAE"/>
    <w:rsid w:val="00EB6430"/>
    <w:rsid w:val="00EE18F9"/>
    <w:rsid w:val="00EF6DDC"/>
    <w:rsid w:val="00F04691"/>
    <w:rsid w:val="00F12B02"/>
    <w:rsid w:val="00F44B28"/>
    <w:rsid w:val="00F47369"/>
    <w:rsid w:val="00F6105B"/>
    <w:rsid w:val="00F67ACD"/>
    <w:rsid w:val="00FA11D0"/>
    <w:rsid w:val="085A26C9"/>
    <w:rsid w:val="3B59779C"/>
    <w:rsid w:val="4F645F69"/>
    <w:rsid w:val="7828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041A5"/>
  <w15:chartTrackingRefBased/>
  <w15:docId w15:val="{CC5999D9-5B29-4192-B275-442EAD0C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D77"/>
  </w:style>
  <w:style w:type="paragraph" w:styleId="Footer">
    <w:name w:val="footer"/>
    <w:basedOn w:val="Normal"/>
    <w:link w:val="FooterChar"/>
    <w:uiPriority w:val="99"/>
    <w:unhideWhenUsed/>
    <w:rsid w:val="007B1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D77"/>
  </w:style>
  <w:style w:type="character" w:styleId="PlaceholderText">
    <w:name w:val="Placeholder Text"/>
    <w:basedOn w:val="DefaultParagraphFont"/>
    <w:uiPriority w:val="99"/>
    <w:semiHidden/>
    <w:rsid w:val="00672B14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C239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39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9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97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2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736118-8b78-41b5-9994-ece8eb69e8a0" xsi:nil="true"/>
    <lcf76f155ced4ddcb4097134ff3c332f xmlns="33abc919-630e-4861-af3f-2e69dbf729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B6D2D814BD3459D95F19390CB752E" ma:contentTypeVersion="18" ma:contentTypeDescription="Create a new document." ma:contentTypeScope="" ma:versionID="117b3d6c9386e443bd49639420805533">
  <xsd:schema xmlns:xsd="http://www.w3.org/2001/XMLSchema" xmlns:xs="http://www.w3.org/2001/XMLSchema" xmlns:p="http://schemas.microsoft.com/office/2006/metadata/properties" xmlns:ns2="33abc919-630e-4861-af3f-2e69dbf7293c" xmlns:ns3="558b81f2-f64e-4aaf-9a40-ebd9dae7689d" xmlns:ns4="99736118-8b78-41b5-9994-ece8eb69e8a0" targetNamespace="http://schemas.microsoft.com/office/2006/metadata/properties" ma:root="true" ma:fieldsID="72f2ff2cfb81e9fee069b8d1157d0d22" ns2:_="" ns3:_="" ns4:_="">
    <xsd:import namespace="33abc919-630e-4861-af3f-2e69dbf7293c"/>
    <xsd:import namespace="558b81f2-f64e-4aaf-9a40-ebd9dae7689d"/>
    <xsd:import namespace="99736118-8b78-41b5-9994-ece8eb69e8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bc919-630e-4861-af3f-2e69dbf72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69fdc75-9c75-4787-9baf-3cc406344f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b81f2-f64e-4aaf-9a40-ebd9dae7689d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36118-8b78-41b5-9994-ece8eb69e8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60690ed-bc2a-45b2-ae85-0875aada1e35}" ma:internalName="TaxCatchAll" ma:showField="CatchAllData" ma:web="99736118-8b78-41b5-9994-ece8eb69e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E1292-7079-475A-9560-01C74910A28B}">
  <ds:schemaRefs>
    <ds:schemaRef ds:uri="http://schemas.microsoft.com/office/2006/metadata/properties"/>
    <ds:schemaRef ds:uri="http://schemas.microsoft.com/office/infopath/2007/PartnerControls"/>
    <ds:schemaRef ds:uri="99736118-8b78-41b5-9994-ece8eb69e8a0"/>
    <ds:schemaRef ds:uri="33abc919-630e-4861-af3f-2e69dbf7293c"/>
  </ds:schemaRefs>
</ds:datastoreItem>
</file>

<file path=customXml/itemProps2.xml><?xml version="1.0" encoding="utf-8"?>
<ds:datastoreItem xmlns:ds="http://schemas.openxmlformats.org/officeDocument/2006/customXml" ds:itemID="{531F7D4E-AC2E-4213-967D-6C773E0DE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bc919-630e-4861-af3f-2e69dbf7293c"/>
    <ds:schemaRef ds:uri="558b81f2-f64e-4aaf-9a40-ebd9dae7689d"/>
    <ds:schemaRef ds:uri="99736118-8b78-41b5-9994-ece8eb69e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B97AE-52F6-4F80-9041-1E0662292A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Liz L</dc:creator>
  <cp:keywords/>
  <dc:description/>
  <cp:lastModifiedBy>Smith, Andrew</cp:lastModifiedBy>
  <cp:revision>3</cp:revision>
  <cp:lastPrinted>2025-02-20T00:09:00Z</cp:lastPrinted>
  <dcterms:created xsi:type="dcterms:W3CDTF">2025-08-01T15:32:00Z</dcterms:created>
  <dcterms:modified xsi:type="dcterms:W3CDTF">2025-08-01T15:32:00Z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0x01010012DB6D2D814BD3459D95F19390CB752E</vt:lpwstr>
  </property>
  <property fmtid="{D5CDD505-2E9C-101B-9397-08002B2CF9AE}" pid="3" name="MediaServiceImageTags">
    <vt:lpwstr/>
  </property>
</Properties>
</file>