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16A67" w14:textId="3D9E1401" w:rsidR="008235F8" w:rsidRPr="00DD6C49" w:rsidRDefault="00141564" w:rsidP="0057093A">
      <w:pPr>
        <w:spacing w:after="240"/>
        <w:jc w:val="center"/>
        <w:rPr>
          <w:rFonts w:ascii="Arial" w:hAnsi="Arial" w:cs="Arial"/>
          <w:b/>
          <w:sz w:val="28"/>
          <w:szCs w:val="28"/>
          <w:lang w:val="es-US"/>
        </w:rPr>
      </w:pPr>
      <w:bookmarkStart w:id="0" w:name="A_INFORMED_NOTICE_CONSENT_EVALU_ASSESS"/>
      <w:r>
        <w:rPr>
          <w:rFonts w:ascii="Arial" w:hAnsi="Arial" w:cs="Arial"/>
          <w:b/>
          <w:bCs/>
          <w:sz w:val="28"/>
          <w:szCs w:val="28"/>
          <w:lang w:val="es-US"/>
        </w:rPr>
        <w:t>Revelación de información confidencial y consentimiento para la factura</w:t>
      </w:r>
    </w:p>
    <w:tbl>
      <w:tblPr>
        <w:tblStyle w:val="TableGrid"/>
        <w:tblW w:w="5000" w:type="pct"/>
        <w:tblLayout w:type="fixed"/>
        <w:tblCellMar>
          <w:top w:w="86" w:type="dxa"/>
          <w:bottom w:w="86" w:type="dxa"/>
        </w:tblCellMar>
        <w:tblLook w:val="04A0" w:firstRow="1" w:lastRow="0" w:firstColumn="1" w:lastColumn="0" w:noHBand="0" w:noVBand="1"/>
      </w:tblPr>
      <w:tblGrid>
        <w:gridCol w:w="433"/>
        <w:gridCol w:w="4518"/>
        <w:gridCol w:w="1524"/>
        <w:gridCol w:w="3605"/>
      </w:tblGrid>
      <w:tr w:rsidR="00DC57AC" w:rsidRPr="00D076D6" w14:paraId="58BEAEFC" w14:textId="77777777" w:rsidTr="004A1295">
        <w:trPr>
          <w:trHeight w:val="220"/>
        </w:trPr>
        <w:tc>
          <w:tcPr>
            <w:tcW w:w="3212" w:type="pct"/>
            <w:gridSpan w:val="3"/>
            <w:tcBorders>
              <w:top w:val="single" w:sz="4" w:space="0" w:color="auto"/>
              <w:left w:val="nil"/>
              <w:bottom w:val="single" w:sz="4" w:space="0" w:color="auto"/>
              <w:right w:val="single" w:sz="4" w:space="0" w:color="auto"/>
            </w:tcBorders>
          </w:tcPr>
          <w:p w14:paraId="12655995" w14:textId="42B1EBB7" w:rsidR="00DC57AC" w:rsidRPr="00D076D6" w:rsidRDefault="00DC57AC" w:rsidP="00851053">
            <w:pPr>
              <w:spacing w:before="60"/>
              <w:rPr>
                <w:rFonts w:ascii="Arial" w:hAnsi="Arial" w:cs="Arial"/>
                <w:sz w:val="22"/>
                <w:szCs w:val="22"/>
              </w:rPr>
            </w:pPr>
            <w:bookmarkStart w:id="1" w:name="Text1"/>
            <w:bookmarkEnd w:id="0"/>
            <w:r>
              <w:rPr>
                <w:rFonts w:ascii="Arial" w:hAnsi="Arial" w:cs="Arial"/>
                <w:b/>
                <w:bCs/>
                <w:sz w:val="22"/>
                <w:szCs w:val="22"/>
                <w:lang w:val="es-US"/>
              </w:rPr>
              <w:t>Nombre del niño:</w:t>
            </w:r>
            <w:r>
              <w:rPr>
                <w:rFonts w:ascii="Arial" w:hAnsi="Arial" w:cs="Arial"/>
                <w:sz w:val="22"/>
                <w:szCs w:val="22"/>
                <w:lang w:val="es-US"/>
              </w:rPr>
              <w:t xml:space="preserve"> </w:t>
            </w:r>
            <w:bookmarkEnd w:id="1"/>
          </w:p>
        </w:tc>
        <w:tc>
          <w:tcPr>
            <w:tcW w:w="1788" w:type="pct"/>
            <w:tcBorders>
              <w:top w:val="single" w:sz="4" w:space="0" w:color="auto"/>
              <w:left w:val="single" w:sz="4" w:space="0" w:color="auto"/>
              <w:bottom w:val="single" w:sz="4" w:space="0" w:color="auto"/>
              <w:right w:val="nil"/>
            </w:tcBorders>
          </w:tcPr>
          <w:p w14:paraId="552A745B" w14:textId="3C4D1948" w:rsidR="00DC57AC" w:rsidRPr="00D076D6" w:rsidRDefault="00DC57AC" w:rsidP="00851053">
            <w:pPr>
              <w:spacing w:before="60"/>
              <w:rPr>
                <w:rFonts w:ascii="Arial" w:hAnsi="Arial" w:cs="Arial"/>
                <w:sz w:val="22"/>
                <w:szCs w:val="22"/>
              </w:rPr>
            </w:pPr>
            <w:r>
              <w:rPr>
                <w:rFonts w:ascii="Arial" w:hAnsi="Arial" w:cs="Arial"/>
                <w:b/>
                <w:bCs/>
                <w:sz w:val="22"/>
                <w:szCs w:val="22"/>
                <w:lang w:val="es-US"/>
              </w:rPr>
              <w:t>Fecha de nacimiento:</w:t>
            </w:r>
            <w:r>
              <w:rPr>
                <w:rFonts w:ascii="Arial" w:hAnsi="Arial" w:cs="Arial"/>
                <w:sz w:val="22"/>
                <w:szCs w:val="22"/>
                <w:lang w:val="es-US"/>
              </w:rPr>
              <w:t xml:space="preserve"> </w:t>
            </w:r>
          </w:p>
        </w:tc>
      </w:tr>
      <w:tr w:rsidR="002873E4" w:rsidRPr="00D076D6" w14:paraId="240C4C88" w14:textId="77777777" w:rsidTr="004A1295">
        <w:trPr>
          <w:trHeight w:val="354"/>
        </w:trPr>
        <w:tc>
          <w:tcPr>
            <w:tcW w:w="3212" w:type="pct"/>
            <w:gridSpan w:val="3"/>
            <w:tcBorders>
              <w:top w:val="single" w:sz="4" w:space="0" w:color="auto"/>
              <w:left w:val="nil"/>
              <w:bottom w:val="single" w:sz="4" w:space="0" w:color="auto"/>
              <w:right w:val="single" w:sz="4" w:space="0" w:color="auto"/>
            </w:tcBorders>
          </w:tcPr>
          <w:p w14:paraId="1D34C6BB" w14:textId="13E02DEF" w:rsidR="002873E4" w:rsidRPr="00DD6C49" w:rsidRDefault="002873E4" w:rsidP="0057093A">
            <w:pPr>
              <w:spacing w:before="60"/>
              <w:rPr>
                <w:rFonts w:ascii="Arial" w:hAnsi="Arial" w:cs="Arial"/>
                <w:sz w:val="22"/>
                <w:szCs w:val="22"/>
                <w:lang w:val="es-US"/>
              </w:rPr>
            </w:pPr>
            <w:r>
              <w:rPr>
                <w:rFonts w:ascii="Arial" w:hAnsi="Arial" w:cs="Arial"/>
                <w:b/>
                <w:bCs/>
                <w:sz w:val="22"/>
                <w:szCs w:val="22"/>
                <w:lang w:val="es-US"/>
              </w:rPr>
              <w:t xml:space="preserve">Nombre del padre/tutor legal: </w:t>
            </w:r>
          </w:p>
        </w:tc>
        <w:tc>
          <w:tcPr>
            <w:tcW w:w="1788" w:type="pct"/>
            <w:tcBorders>
              <w:top w:val="nil"/>
              <w:left w:val="single" w:sz="4" w:space="0" w:color="auto"/>
              <w:bottom w:val="single" w:sz="4" w:space="0" w:color="auto"/>
              <w:right w:val="nil"/>
            </w:tcBorders>
          </w:tcPr>
          <w:p w14:paraId="0CB8AE88" w14:textId="1A4EF761" w:rsidR="002873E4" w:rsidRPr="00D076D6" w:rsidRDefault="00BC09DC" w:rsidP="00851053">
            <w:pPr>
              <w:spacing w:before="60"/>
              <w:rPr>
                <w:rFonts w:ascii="Arial" w:hAnsi="Arial" w:cs="Arial"/>
                <w:b/>
                <w:bCs/>
                <w:sz w:val="22"/>
                <w:szCs w:val="22"/>
              </w:rPr>
            </w:pPr>
            <w:r>
              <w:rPr>
                <w:rFonts w:ascii="Arial" w:hAnsi="Arial" w:cs="Arial"/>
                <w:b/>
                <w:bCs/>
                <w:sz w:val="22"/>
                <w:szCs w:val="22"/>
                <w:lang w:val="es-US"/>
              </w:rPr>
              <w:t xml:space="preserve">N.° de teléfono: </w:t>
            </w:r>
          </w:p>
        </w:tc>
      </w:tr>
      <w:tr w:rsidR="002873E4" w:rsidRPr="00067503" w14:paraId="716CF458" w14:textId="77777777" w:rsidTr="004A1295">
        <w:trPr>
          <w:trHeight w:val="3423"/>
        </w:trPr>
        <w:tc>
          <w:tcPr>
            <w:tcW w:w="5000" w:type="pct"/>
            <w:gridSpan w:val="4"/>
            <w:tcBorders>
              <w:left w:val="nil"/>
              <w:bottom w:val="single" w:sz="4" w:space="0" w:color="auto"/>
              <w:right w:val="nil"/>
            </w:tcBorders>
          </w:tcPr>
          <w:p w14:paraId="4F738A1B" w14:textId="77777777" w:rsidR="00CF3E95" w:rsidRPr="00DD6C49" w:rsidRDefault="00CF3E95" w:rsidP="00CF3E95">
            <w:pPr>
              <w:pBdr>
                <w:bottom w:val="single" w:sz="4" w:space="1" w:color="auto"/>
              </w:pBdr>
              <w:jc w:val="center"/>
              <w:rPr>
                <w:rFonts w:ascii="Arial" w:hAnsi="Arial" w:cs="Arial"/>
                <w:b/>
                <w:bCs/>
                <w:lang w:val="es-US"/>
              </w:rPr>
            </w:pPr>
          </w:p>
          <w:p w14:paraId="7192ED79" w14:textId="7800BD85" w:rsidR="00CF3E95" w:rsidRPr="00DD6C49" w:rsidRDefault="00CF3E95" w:rsidP="00CF3E95">
            <w:pPr>
              <w:pBdr>
                <w:bottom w:val="single" w:sz="4" w:space="1" w:color="auto"/>
              </w:pBdr>
              <w:spacing w:after="120"/>
              <w:jc w:val="center"/>
              <w:rPr>
                <w:rFonts w:ascii="Arial" w:hAnsi="Arial" w:cs="Arial"/>
                <w:b/>
                <w:bCs/>
                <w:lang w:val="es-US"/>
              </w:rPr>
            </w:pPr>
            <w:r>
              <w:rPr>
                <w:rFonts w:ascii="Arial" w:hAnsi="Arial" w:cs="Arial"/>
                <w:b/>
                <w:bCs/>
                <w:lang w:val="es-US"/>
              </w:rPr>
              <w:t>Revelación de información confidencial</w:t>
            </w:r>
          </w:p>
          <w:p w14:paraId="7253CC70" w14:textId="365CC1FD" w:rsidR="00052DE8" w:rsidRPr="00DD6C49" w:rsidRDefault="004F02C8" w:rsidP="00DD6C49">
            <w:pPr>
              <w:spacing w:after="120"/>
              <w:ind w:right="194"/>
              <w:rPr>
                <w:rFonts w:ascii="Arial" w:hAnsi="Arial" w:cs="Arial"/>
                <w:color w:val="000000"/>
                <w:sz w:val="22"/>
                <w:szCs w:val="22"/>
                <w:lang w:val="es-US"/>
              </w:rPr>
            </w:pPr>
            <w:r>
              <w:rPr>
                <w:rFonts w:ascii="Arial" w:hAnsi="Arial" w:cs="Arial"/>
                <w:color w:val="000000"/>
                <w:sz w:val="22"/>
                <w:szCs w:val="22"/>
                <w:lang w:val="es-US"/>
              </w:rPr>
              <w:t>Di mi firma de abajo para las entidades para las que di permiso para revelar u obtener información, como expediente médico, estado de inscripción, etc. Esta información puede compartirse para mejorar el bienestar de mi hijo mencionado arriba por correo, teléfono, fax, video o correo electrónico cifrado.</w:t>
            </w:r>
          </w:p>
          <w:p w14:paraId="05AAD815" w14:textId="6DF53088" w:rsidR="004F02C8" w:rsidRPr="00D076D6" w:rsidRDefault="004F02C8" w:rsidP="005F35A3">
            <w:pPr>
              <w:rPr>
                <w:rFonts w:ascii="Arial" w:hAnsi="Arial" w:cs="Arial"/>
                <w:color w:val="000000"/>
                <w:sz w:val="22"/>
                <w:szCs w:val="22"/>
              </w:rPr>
            </w:pPr>
            <w:r>
              <w:rPr>
                <w:rFonts w:ascii="Arial" w:hAnsi="Arial" w:cs="Arial"/>
                <w:color w:val="000000"/>
                <w:sz w:val="22"/>
                <w:szCs w:val="22"/>
                <w:lang w:val="es-US"/>
              </w:rPr>
              <w:t>Entiendo lo siguiente:</w:t>
            </w:r>
          </w:p>
          <w:p w14:paraId="06304439" w14:textId="2593747E" w:rsidR="004F02C8" w:rsidRPr="00DD6C49" w:rsidRDefault="009768CA" w:rsidP="00DD6C49">
            <w:pPr>
              <w:pStyle w:val="ListParagraph"/>
              <w:numPr>
                <w:ilvl w:val="0"/>
                <w:numId w:val="21"/>
              </w:numPr>
              <w:spacing w:after="120"/>
              <w:ind w:left="345" w:right="-90"/>
              <w:rPr>
                <w:rFonts w:ascii="Arial" w:hAnsi="Arial" w:cs="Arial"/>
                <w:color w:val="000000"/>
                <w:sz w:val="22"/>
                <w:szCs w:val="22"/>
                <w:lang w:val="es-US"/>
              </w:rPr>
            </w:pPr>
            <w:r>
              <w:rPr>
                <w:rFonts w:ascii="Arial" w:hAnsi="Arial" w:cs="Arial"/>
                <w:color w:val="000000"/>
                <w:sz w:val="22"/>
                <w:szCs w:val="22"/>
                <w:lang w:val="es-US"/>
              </w:rPr>
              <w:t>La información puede revelarse a las entidades que se mencionan abajo según sea necesario para la facturación y el acceso a los servicios y la continuidad de la atención.</w:t>
            </w:r>
            <w:r w:rsidR="00DD6C49">
              <w:rPr>
                <w:rFonts w:ascii="Arial" w:hAnsi="Arial" w:cs="Arial"/>
                <w:color w:val="000000"/>
                <w:sz w:val="22"/>
                <w:szCs w:val="22"/>
                <w:lang w:val="es-US"/>
              </w:rPr>
              <w:t xml:space="preserve"> </w:t>
            </w:r>
          </w:p>
          <w:p w14:paraId="04B5EC3A" w14:textId="7961D2BC" w:rsidR="004F02C8" w:rsidRPr="00DD6C49" w:rsidRDefault="004F02C8" w:rsidP="00DD6C49">
            <w:pPr>
              <w:pStyle w:val="ListParagraph"/>
              <w:numPr>
                <w:ilvl w:val="0"/>
                <w:numId w:val="21"/>
              </w:numPr>
              <w:spacing w:after="120"/>
              <w:ind w:left="345" w:right="-231"/>
              <w:rPr>
                <w:rFonts w:ascii="Arial" w:hAnsi="Arial" w:cs="Arial"/>
                <w:color w:val="000000"/>
                <w:sz w:val="22"/>
                <w:szCs w:val="22"/>
                <w:lang w:val="es-US"/>
              </w:rPr>
            </w:pPr>
            <w:r>
              <w:rPr>
                <w:rFonts w:ascii="Arial" w:hAnsi="Arial" w:cs="Arial"/>
                <w:color w:val="000000"/>
                <w:sz w:val="22"/>
                <w:szCs w:val="22"/>
                <w:lang w:val="es-US"/>
              </w:rPr>
              <w:t xml:space="preserve">Solo </w:t>
            </w:r>
            <w:r w:rsidR="00981CE6">
              <w:rPr>
                <w:rFonts w:ascii="Arial" w:hAnsi="Arial" w:cs="Arial"/>
                <w:color w:val="000000"/>
                <w:sz w:val="22"/>
                <w:szCs w:val="22"/>
                <w:lang w:val="es-US"/>
              </w:rPr>
              <w:t xml:space="preserve">la mínima cantidad de información necesaria para completar una solicitud </w:t>
            </w:r>
            <w:r>
              <w:rPr>
                <w:rFonts w:ascii="Arial" w:hAnsi="Arial" w:cs="Arial"/>
                <w:color w:val="000000"/>
                <w:sz w:val="22"/>
                <w:szCs w:val="22"/>
                <w:lang w:val="es-US"/>
              </w:rPr>
              <w:t>se revelará/obtendrá.</w:t>
            </w:r>
          </w:p>
          <w:p w14:paraId="51C336A8" w14:textId="77777777" w:rsidR="00A94089" w:rsidRPr="00DD6C49" w:rsidRDefault="004F02C8" w:rsidP="00E364A6">
            <w:pPr>
              <w:pStyle w:val="ListParagraph"/>
              <w:numPr>
                <w:ilvl w:val="0"/>
                <w:numId w:val="21"/>
              </w:numPr>
              <w:spacing w:after="120"/>
              <w:ind w:left="345"/>
              <w:rPr>
                <w:rFonts w:ascii="Arial" w:hAnsi="Arial" w:cs="Arial"/>
                <w:color w:val="000000"/>
                <w:sz w:val="22"/>
                <w:szCs w:val="22"/>
                <w:lang w:val="es-US"/>
              </w:rPr>
            </w:pPr>
            <w:r>
              <w:rPr>
                <w:rFonts w:ascii="Arial" w:hAnsi="Arial" w:cs="Arial"/>
                <w:color w:val="000000"/>
                <w:sz w:val="22"/>
                <w:szCs w:val="22"/>
                <w:lang w:val="es-US"/>
              </w:rPr>
              <w:t>Puede haber un cargo por página, más franqueo y manejo, por los servicios de copias, a menos que las copias se den directamente a una entidad para continuar la atención.</w:t>
            </w:r>
          </w:p>
          <w:p w14:paraId="44905DD8" w14:textId="54088903" w:rsidR="00904EA2" w:rsidRPr="00DD6C49" w:rsidRDefault="00904EA2" w:rsidP="00DD6C49">
            <w:pPr>
              <w:pStyle w:val="ListParagraph"/>
              <w:numPr>
                <w:ilvl w:val="0"/>
                <w:numId w:val="21"/>
              </w:numPr>
              <w:spacing w:after="120"/>
              <w:ind w:left="345" w:right="52"/>
              <w:rPr>
                <w:rFonts w:ascii="Arial" w:hAnsi="Arial" w:cs="Arial"/>
                <w:color w:val="000000"/>
                <w:sz w:val="22"/>
                <w:szCs w:val="22"/>
                <w:lang w:val="es-US"/>
              </w:rPr>
            </w:pPr>
            <w:r>
              <w:rPr>
                <w:rFonts w:ascii="Arial" w:hAnsi="Arial" w:cs="Arial"/>
                <w:color w:val="000000"/>
                <w:sz w:val="22"/>
                <w:szCs w:val="22"/>
                <w:lang w:val="es-US"/>
              </w:rPr>
              <w:t>Si el expediente contiene información relacionada con la infección por VIH, el SIDA o las condiciones relacionadas con el SIDA, el abuso de alcohol, el abuso de drogas o las pruebas genéticas, esta revelación puede incluir esa información.</w:t>
            </w:r>
          </w:p>
        </w:tc>
      </w:tr>
      <w:tr w:rsidR="008F12C8" w:rsidRPr="00067503" w14:paraId="7443E115" w14:textId="77777777" w:rsidTr="004A1295">
        <w:trPr>
          <w:trHeight w:val="192"/>
        </w:trPr>
        <w:tc>
          <w:tcPr>
            <w:tcW w:w="5000" w:type="pct"/>
            <w:gridSpan w:val="4"/>
            <w:tcBorders>
              <w:left w:val="nil"/>
              <w:bottom w:val="single" w:sz="4" w:space="0" w:color="auto"/>
              <w:right w:val="nil"/>
            </w:tcBorders>
            <w:shd w:val="clear" w:color="auto" w:fill="D9D9D9" w:themeFill="background1" w:themeFillShade="D9"/>
          </w:tcPr>
          <w:p w14:paraId="7A7EF9D9" w14:textId="227C0D16" w:rsidR="008F12C8" w:rsidRPr="00DD6C49" w:rsidRDefault="000B2A47" w:rsidP="00BF6F7E">
            <w:pPr>
              <w:rPr>
                <w:rFonts w:ascii="Arial" w:hAnsi="Arial" w:cs="Arial"/>
                <w:b/>
                <w:bCs/>
                <w:color w:val="000000"/>
                <w:sz w:val="22"/>
                <w:szCs w:val="22"/>
                <w:lang w:val="es-US"/>
              </w:rPr>
            </w:pPr>
            <w:r>
              <w:rPr>
                <w:rFonts w:ascii="Arial" w:hAnsi="Arial" w:cs="Arial"/>
                <w:b/>
                <w:bCs/>
                <w:color w:val="000000"/>
                <w:sz w:val="22"/>
                <w:szCs w:val="22"/>
                <w:lang w:val="es-US"/>
              </w:rPr>
              <w:t>Ejemplos de entidades que pueden solicitar o revelar información incluyen, entre otros:</w:t>
            </w:r>
          </w:p>
        </w:tc>
      </w:tr>
      <w:tr w:rsidR="008F12C8" w:rsidRPr="00D076D6" w14:paraId="61DE71F6" w14:textId="77777777" w:rsidTr="00F27CA3">
        <w:trPr>
          <w:trHeight w:val="543"/>
        </w:trPr>
        <w:tc>
          <w:tcPr>
            <w:tcW w:w="2455" w:type="pct"/>
            <w:gridSpan w:val="2"/>
            <w:tcBorders>
              <w:left w:val="nil"/>
              <w:bottom w:val="single" w:sz="4" w:space="0" w:color="auto"/>
              <w:right w:val="nil"/>
            </w:tcBorders>
          </w:tcPr>
          <w:p w14:paraId="0C63A7D1" w14:textId="5B053298" w:rsidR="008F12C8" w:rsidRPr="00D076D6" w:rsidRDefault="0019284B" w:rsidP="008F12C8">
            <w:pPr>
              <w:pStyle w:val="ListParagraph"/>
              <w:numPr>
                <w:ilvl w:val="0"/>
                <w:numId w:val="22"/>
              </w:numPr>
              <w:rPr>
                <w:rFonts w:ascii="Arial" w:hAnsi="Arial" w:cs="Arial"/>
                <w:color w:val="000000"/>
                <w:sz w:val="22"/>
                <w:szCs w:val="22"/>
              </w:rPr>
            </w:pPr>
            <w:r>
              <w:rPr>
                <w:rFonts w:ascii="Arial" w:hAnsi="Arial" w:cs="Arial"/>
                <w:color w:val="000000"/>
                <w:sz w:val="22"/>
                <w:szCs w:val="22"/>
                <w:lang w:val="es-US"/>
              </w:rPr>
              <w:t>Escuelas/distritos escolares</w:t>
            </w:r>
          </w:p>
          <w:p w14:paraId="729E80A6" w14:textId="4603683A" w:rsidR="008F12C8" w:rsidRPr="00D076D6" w:rsidRDefault="0019284B" w:rsidP="008F12C8">
            <w:pPr>
              <w:pStyle w:val="ListParagraph"/>
              <w:numPr>
                <w:ilvl w:val="0"/>
                <w:numId w:val="22"/>
              </w:numPr>
              <w:rPr>
                <w:rFonts w:ascii="Arial" w:hAnsi="Arial" w:cs="Arial"/>
                <w:color w:val="000000"/>
                <w:sz w:val="22"/>
                <w:szCs w:val="22"/>
              </w:rPr>
            </w:pPr>
            <w:r w:rsidRPr="00DD6C49">
              <w:rPr>
                <w:rFonts w:ascii="Arial" w:hAnsi="Arial" w:cs="Arial"/>
                <w:color w:val="000000"/>
                <w:sz w:val="22"/>
                <w:szCs w:val="22"/>
              </w:rPr>
              <w:t>Head Start/Early Head Start</w:t>
            </w:r>
          </w:p>
        </w:tc>
        <w:tc>
          <w:tcPr>
            <w:tcW w:w="2545" w:type="pct"/>
            <w:gridSpan w:val="2"/>
            <w:tcBorders>
              <w:left w:val="nil"/>
              <w:bottom w:val="single" w:sz="4" w:space="0" w:color="auto"/>
              <w:right w:val="nil"/>
            </w:tcBorders>
          </w:tcPr>
          <w:p w14:paraId="1C8EB6F2" w14:textId="3FC441EB" w:rsidR="008F12C8" w:rsidRPr="00D076D6" w:rsidRDefault="00CF29EC" w:rsidP="008F12C8">
            <w:pPr>
              <w:pStyle w:val="ListParagraph"/>
              <w:numPr>
                <w:ilvl w:val="0"/>
                <w:numId w:val="22"/>
              </w:numPr>
              <w:rPr>
                <w:rFonts w:ascii="Arial" w:hAnsi="Arial" w:cs="Arial"/>
                <w:color w:val="000000"/>
                <w:sz w:val="22"/>
                <w:szCs w:val="22"/>
              </w:rPr>
            </w:pPr>
            <w:r>
              <w:rPr>
                <w:rFonts w:ascii="Arial" w:hAnsi="Arial" w:cs="Arial"/>
                <w:color w:val="000000"/>
                <w:sz w:val="22"/>
                <w:szCs w:val="22"/>
                <w:lang w:val="es-US"/>
              </w:rPr>
              <w:t>Médicos/hospitales</w:t>
            </w:r>
          </w:p>
          <w:p w14:paraId="0BAC08E8" w14:textId="0920B404" w:rsidR="008F12C8" w:rsidRPr="00CF29EC" w:rsidRDefault="00CF29EC" w:rsidP="008F12C8">
            <w:pPr>
              <w:pStyle w:val="ListParagraph"/>
              <w:numPr>
                <w:ilvl w:val="0"/>
                <w:numId w:val="22"/>
              </w:numPr>
              <w:rPr>
                <w:rFonts w:ascii="Arial" w:hAnsi="Arial" w:cs="Arial"/>
                <w:color w:val="000000"/>
                <w:sz w:val="22"/>
                <w:szCs w:val="22"/>
              </w:rPr>
            </w:pPr>
            <w:r>
              <w:rPr>
                <w:rFonts w:ascii="Arial" w:hAnsi="Arial" w:cs="Arial"/>
                <w:color w:val="000000"/>
                <w:sz w:val="22"/>
                <w:szCs w:val="22"/>
                <w:lang w:val="es-US"/>
              </w:rPr>
              <w:t>Otros programas/organizaciones comunitarias</w:t>
            </w:r>
          </w:p>
        </w:tc>
      </w:tr>
      <w:tr w:rsidR="002F1B20" w:rsidRPr="00067503" w14:paraId="6393D87A" w14:textId="77777777" w:rsidTr="004A1295">
        <w:trPr>
          <w:trHeight w:val="426"/>
        </w:trPr>
        <w:tc>
          <w:tcPr>
            <w:tcW w:w="5000" w:type="pct"/>
            <w:gridSpan w:val="4"/>
            <w:tcBorders>
              <w:left w:val="nil"/>
              <w:bottom w:val="single" w:sz="4" w:space="0" w:color="auto"/>
              <w:right w:val="nil"/>
            </w:tcBorders>
            <w:shd w:val="clear" w:color="auto" w:fill="D9D9D9" w:themeFill="background1" w:themeFillShade="D9"/>
          </w:tcPr>
          <w:p w14:paraId="07EB2916" w14:textId="6D8A3C8C" w:rsidR="002F1B20" w:rsidRPr="00DD6C49" w:rsidRDefault="001A0DC9">
            <w:pPr>
              <w:rPr>
                <w:rFonts w:ascii="Arial" w:hAnsi="Arial" w:cs="Arial"/>
                <w:color w:val="000000"/>
                <w:sz w:val="22"/>
                <w:szCs w:val="22"/>
                <w:lang w:val="es-US"/>
              </w:rPr>
            </w:pPr>
            <w:r>
              <w:rPr>
                <w:rFonts w:ascii="Arial" w:hAnsi="Arial" w:cs="Arial"/>
                <w:b/>
                <w:bCs/>
                <w:color w:val="000000"/>
                <w:sz w:val="22"/>
                <w:szCs w:val="22"/>
                <w:lang w:val="es-US"/>
              </w:rPr>
              <w:t xml:space="preserve">Marque la casilla correspondiente para obtener el consentimiento para revelar información confidencial. Tenga en cuenta que se </w:t>
            </w:r>
            <w:r w:rsidR="00981CE6">
              <w:rPr>
                <w:rFonts w:ascii="Arial" w:hAnsi="Arial" w:cs="Arial"/>
                <w:b/>
                <w:bCs/>
                <w:color w:val="000000"/>
                <w:sz w:val="22"/>
                <w:szCs w:val="22"/>
                <w:lang w:val="es-US"/>
              </w:rPr>
              <w:t xml:space="preserve">exige </w:t>
            </w:r>
            <w:r>
              <w:rPr>
                <w:rFonts w:ascii="Arial" w:hAnsi="Arial" w:cs="Arial"/>
                <w:b/>
                <w:bCs/>
                <w:color w:val="000000"/>
                <w:sz w:val="22"/>
                <w:szCs w:val="22"/>
                <w:lang w:val="es-US"/>
              </w:rPr>
              <w:t>el consentimiento para revelar información confidencial para la facturación.</w:t>
            </w:r>
          </w:p>
        </w:tc>
      </w:tr>
      <w:tr w:rsidR="00E72D67" w:rsidRPr="00067503" w14:paraId="2B9BBC3A" w14:textId="77777777" w:rsidTr="00F27CA3">
        <w:trPr>
          <w:trHeight w:val="327"/>
        </w:trPr>
        <w:tc>
          <w:tcPr>
            <w:tcW w:w="215" w:type="pct"/>
            <w:tcBorders>
              <w:left w:val="nil"/>
              <w:bottom w:val="single" w:sz="4" w:space="0" w:color="auto"/>
              <w:right w:val="nil"/>
            </w:tcBorders>
            <w:vAlign w:val="center"/>
          </w:tcPr>
          <w:p w14:paraId="0363BB5B" w14:textId="6567EB09" w:rsidR="00E72D67" w:rsidRPr="00D076D6" w:rsidRDefault="00E72D67" w:rsidP="005A1191">
            <w:pPr>
              <w:jc w:val="center"/>
              <w:rPr>
                <w:rFonts w:ascii="Arial" w:hAnsi="Arial" w:cs="Arial"/>
                <w:color w:val="000000"/>
                <w:sz w:val="22"/>
                <w:szCs w:val="22"/>
              </w:rPr>
            </w:pPr>
            <w:r>
              <w:rPr>
                <w:rFonts w:ascii="Segoe UI Symbol" w:hAnsi="Segoe UI Symbol" w:cs="Segoe UI Symbol"/>
                <w:color w:val="000000"/>
                <w:sz w:val="22"/>
                <w:szCs w:val="22"/>
                <w:lang w:val="es-US"/>
              </w:rPr>
              <w:t>☐</w:t>
            </w:r>
          </w:p>
        </w:tc>
        <w:tc>
          <w:tcPr>
            <w:tcW w:w="2241" w:type="pct"/>
            <w:tcBorders>
              <w:left w:val="nil"/>
              <w:bottom w:val="single" w:sz="4" w:space="0" w:color="auto"/>
              <w:right w:val="single" w:sz="4" w:space="0" w:color="auto"/>
            </w:tcBorders>
          </w:tcPr>
          <w:p w14:paraId="0F828937" w14:textId="27C43A33" w:rsidR="00E72D67" w:rsidRPr="00DD6C49" w:rsidRDefault="00E72D67" w:rsidP="005A1191">
            <w:pPr>
              <w:rPr>
                <w:rFonts w:ascii="Arial" w:hAnsi="Arial" w:cs="Arial"/>
                <w:color w:val="000000"/>
                <w:sz w:val="22"/>
                <w:szCs w:val="22"/>
                <w:lang w:val="es-US"/>
              </w:rPr>
            </w:pPr>
            <w:r>
              <w:rPr>
                <w:rFonts w:ascii="Arial" w:hAnsi="Arial" w:cs="Arial"/>
                <w:color w:val="000000"/>
                <w:sz w:val="22"/>
                <w:szCs w:val="22"/>
                <w:lang w:val="es-US"/>
              </w:rPr>
              <w:t>Sí, doy mi consentimiento para revelar/</w:t>
            </w:r>
            <w:r w:rsidR="00B01E84">
              <w:rPr>
                <w:rFonts w:ascii="Arial" w:hAnsi="Arial" w:cs="Arial"/>
                <w:color w:val="000000"/>
                <w:sz w:val="22"/>
                <w:szCs w:val="22"/>
                <w:lang w:val="es-US"/>
              </w:rPr>
              <w:t xml:space="preserve"> </w:t>
            </w:r>
            <w:r>
              <w:rPr>
                <w:rFonts w:ascii="Arial" w:hAnsi="Arial" w:cs="Arial"/>
                <w:color w:val="000000"/>
                <w:sz w:val="22"/>
                <w:szCs w:val="22"/>
                <w:lang w:val="es-US"/>
              </w:rPr>
              <w:t>obtener información confidencial. Las siguientes entidades están autorizadas a</w:t>
            </w:r>
            <w:r w:rsidR="00067503">
              <w:rPr>
                <w:rFonts w:ascii="Arial" w:hAnsi="Arial" w:cs="Arial"/>
                <w:color w:val="000000"/>
                <w:sz w:val="22"/>
                <w:szCs w:val="22"/>
                <w:lang w:val="es-US"/>
              </w:rPr>
              <w:t> </w:t>
            </w:r>
            <w:r>
              <w:rPr>
                <w:rFonts w:ascii="Arial" w:hAnsi="Arial" w:cs="Arial"/>
                <w:color w:val="000000"/>
                <w:sz w:val="22"/>
                <w:szCs w:val="22"/>
                <w:lang w:val="es-US"/>
              </w:rPr>
              <w:t xml:space="preserve">intercambiar información con </w:t>
            </w:r>
            <w:proofErr w:type="spellStart"/>
            <w:r>
              <w:rPr>
                <w:rFonts w:ascii="Arial" w:hAnsi="Arial" w:cs="Arial"/>
                <w:color w:val="000000"/>
                <w:sz w:val="22"/>
                <w:szCs w:val="22"/>
                <w:lang w:val="es-US"/>
              </w:rPr>
              <w:t>Early</w:t>
            </w:r>
            <w:proofErr w:type="spellEnd"/>
            <w:r>
              <w:rPr>
                <w:rFonts w:ascii="Arial" w:hAnsi="Arial" w:cs="Arial"/>
                <w:color w:val="000000"/>
                <w:sz w:val="22"/>
                <w:szCs w:val="22"/>
                <w:lang w:val="es-US"/>
              </w:rPr>
              <w:t xml:space="preserve"> </w:t>
            </w:r>
            <w:proofErr w:type="spellStart"/>
            <w:r>
              <w:rPr>
                <w:rFonts w:ascii="Arial" w:hAnsi="Arial" w:cs="Arial"/>
                <w:color w:val="000000"/>
                <w:sz w:val="22"/>
                <w:szCs w:val="22"/>
                <w:lang w:val="es-US"/>
              </w:rPr>
              <w:t>Steps</w:t>
            </w:r>
            <w:proofErr w:type="spellEnd"/>
            <w:r>
              <w:rPr>
                <w:rFonts w:ascii="Arial" w:hAnsi="Arial" w:cs="Arial"/>
                <w:color w:val="000000"/>
                <w:sz w:val="22"/>
                <w:szCs w:val="22"/>
                <w:lang w:val="es-US"/>
              </w:rPr>
              <w:t>:</w:t>
            </w:r>
          </w:p>
        </w:tc>
        <w:tc>
          <w:tcPr>
            <w:tcW w:w="2545" w:type="pct"/>
            <w:gridSpan w:val="2"/>
            <w:tcBorders>
              <w:left w:val="single" w:sz="4" w:space="0" w:color="auto"/>
              <w:bottom w:val="single" w:sz="4" w:space="0" w:color="auto"/>
              <w:right w:val="nil"/>
            </w:tcBorders>
            <w:vAlign w:val="center"/>
          </w:tcPr>
          <w:p w14:paraId="3617015A" w14:textId="7389EBAF" w:rsidR="00E72D67" w:rsidRPr="00DD6C49" w:rsidRDefault="00E72D67" w:rsidP="00E72D67">
            <w:pPr>
              <w:rPr>
                <w:rFonts w:ascii="Arial" w:hAnsi="Arial" w:cs="Arial"/>
                <w:color w:val="000000"/>
                <w:sz w:val="22"/>
                <w:szCs w:val="22"/>
                <w:lang w:val="es-US"/>
              </w:rPr>
            </w:pPr>
          </w:p>
        </w:tc>
      </w:tr>
      <w:tr w:rsidR="0061360E" w:rsidRPr="00067503" w14:paraId="0052DF43" w14:textId="77777777" w:rsidTr="00F27CA3">
        <w:trPr>
          <w:trHeight w:val="16"/>
        </w:trPr>
        <w:tc>
          <w:tcPr>
            <w:tcW w:w="215" w:type="pct"/>
            <w:tcBorders>
              <w:left w:val="nil"/>
              <w:right w:val="nil"/>
            </w:tcBorders>
            <w:vAlign w:val="center"/>
          </w:tcPr>
          <w:p w14:paraId="1624A5ED" w14:textId="70F5FAC7" w:rsidR="0061360E" w:rsidRPr="00D076D6" w:rsidRDefault="0061360E" w:rsidP="005A1191">
            <w:pPr>
              <w:rPr>
                <w:rFonts w:ascii="Arial" w:hAnsi="Arial" w:cs="Arial"/>
                <w:color w:val="000000"/>
                <w:sz w:val="22"/>
                <w:szCs w:val="22"/>
              </w:rPr>
            </w:pPr>
            <w:r>
              <w:rPr>
                <w:rFonts w:ascii="Segoe UI Symbol" w:hAnsi="Segoe UI Symbol" w:cs="Segoe UI Symbol"/>
                <w:color w:val="000000"/>
                <w:sz w:val="22"/>
                <w:szCs w:val="22"/>
                <w:lang w:val="es-US"/>
              </w:rPr>
              <w:t>☐</w:t>
            </w:r>
          </w:p>
        </w:tc>
        <w:tc>
          <w:tcPr>
            <w:tcW w:w="2241" w:type="pct"/>
            <w:tcBorders>
              <w:left w:val="nil"/>
              <w:right w:val="single" w:sz="4" w:space="0" w:color="auto"/>
            </w:tcBorders>
            <w:vAlign w:val="center"/>
          </w:tcPr>
          <w:p w14:paraId="3A3AB239" w14:textId="3611F293" w:rsidR="0061360E" w:rsidRPr="00DD6C49" w:rsidRDefault="0061360E" w:rsidP="005A1191">
            <w:pPr>
              <w:rPr>
                <w:rFonts w:ascii="Arial" w:hAnsi="Arial" w:cs="Arial"/>
                <w:color w:val="000000"/>
                <w:sz w:val="22"/>
                <w:szCs w:val="22"/>
                <w:lang w:val="es-US"/>
              </w:rPr>
            </w:pPr>
            <w:r>
              <w:rPr>
                <w:rFonts w:ascii="Arial" w:hAnsi="Arial" w:cs="Arial"/>
                <w:color w:val="000000"/>
                <w:sz w:val="22"/>
                <w:szCs w:val="22"/>
                <w:lang w:val="es-US"/>
              </w:rPr>
              <w:t xml:space="preserve">Sí, doy mi consentimiento para revelar información confidencial, pero </w:t>
            </w:r>
            <w:r>
              <w:rPr>
                <w:rFonts w:ascii="Arial" w:hAnsi="Arial" w:cs="Arial"/>
                <w:b/>
                <w:bCs/>
                <w:color w:val="000000"/>
                <w:sz w:val="22"/>
                <w:szCs w:val="22"/>
                <w:lang w:val="es-US"/>
              </w:rPr>
              <w:t>no</w:t>
            </w:r>
            <w:r>
              <w:rPr>
                <w:rFonts w:ascii="Arial" w:hAnsi="Arial" w:cs="Arial"/>
                <w:color w:val="000000"/>
                <w:sz w:val="22"/>
                <w:szCs w:val="22"/>
                <w:lang w:val="es-US"/>
              </w:rPr>
              <w:t xml:space="preserve"> a las siguientes entidades:</w:t>
            </w:r>
          </w:p>
        </w:tc>
        <w:tc>
          <w:tcPr>
            <w:tcW w:w="2542" w:type="pct"/>
            <w:gridSpan w:val="2"/>
            <w:tcBorders>
              <w:left w:val="single" w:sz="4" w:space="0" w:color="auto"/>
              <w:bottom w:val="single" w:sz="4" w:space="0" w:color="auto"/>
              <w:right w:val="nil"/>
            </w:tcBorders>
            <w:vAlign w:val="center"/>
          </w:tcPr>
          <w:p w14:paraId="625F6281" w14:textId="6BEB3AC6" w:rsidR="0061360E" w:rsidRPr="00DD6C49" w:rsidRDefault="0061360E" w:rsidP="005A1191">
            <w:pPr>
              <w:rPr>
                <w:rFonts w:ascii="Arial" w:hAnsi="Arial" w:cs="Arial"/>
                <w:color w:val="000000"/>
                <w:sz w:val="22"/>
                <w:szCs w:val="22"/>
                <w:lang w:val="es-US"/>
              </w:rPr>
            </w:pPr>
          </w:p>
        </w:tc>
      </w:tr>
      <w:tr w:rsidR="009825D6" w:rsidRPr="00067503" w14:paraId="3CE176C2" w14:textId="77777777" w:rsidTr="004A1295">
        <w:trPr>
          <w:trHeight w:val="16"/>
        </w:trPr>
        <w:tc>
          <w:tcPr>
            <w:tcW w:w="215" w:type="pct"/>
            <w:tcBorders>
              <w:left w:val="nil"/>
              <w:bottom w:val="single" w:sz="4" w:space="0" w:color="auto"/>
              <w:right w:val="nil"/>
            </w:tcBorders>
            <w:vAlign w:val="center"/>
          </w:tcPr>
          <w:p w14:paraId="11367E10" w14:textId="78C75CC8" w:rsidR="009825D6" w:rsidRPr="00D076D6" w:rsidRDefault="009825D6" w:rsidP="005A1191">
            <w:pPr>
              <w:rPr>
                <w:rFonts w:ascii="Segoe UI Symbol" w:hAnsi="Segoe UI Symbol" w:cs="Segoe UI Symbol"/>
                <w:color w:val="000000"/>
                <w:sz w:val="22"/>
                <w:szCs w:val="22"/>
              </w:rPr>
            </w:pPr>
            <w:r>
              <w:rPr>
                <w:rFonts w:ascii="Segoe UI Symbol" w:hAnsi="Segoe UI Symbol" w:cs="Segoe UI Symbol"/>
                <w:color w:val="000000"/>
                <w:sz w:val="22"/>
                <w:szCs w:val="22"/>
                <w:lang w:val="es-US"/>
              </w:rPr>
              <w:t>☐</w:t>
            </w:r>
          </w:p>
        </w:tc>
        <w:tc>
          <w:tcPr>
            <w:tcW w:w="4782" w:type="pct"/>
            <w:gridSpan w:val="3"/>
            <w:tcBorders>
              <w:left w:val="nil"/>
              <w:bottom w:val="single" w:sz="4" w:space="0" w:color="auto"/>
              <w:right w:val="nil"/>
            </w:tcBorders>
            <w:vAlign w:val="center"/>
          </w:tcPr>
          <w:p w14:paraId="70B3CD8C" w14:textId="6C80A2A9" w:rsidR="009825D6" w:rsidRPr="00DD6C49" w:rsidRDefault="009825D6" w:rsidP="005A1191">
            <w:pPr>
              <w:rPr>
                <w:rFonts w:ascii="Arial" w:hAnsi="Arial" w:cs="Arial"/>
                <w:color w:val="000000"/>
                <w:sz w:val="22"/>
                <w:szCs w:val="22"/>
                <w:lang w:val="es-US"/>
              </w:rPr>
            </w:pPr>
            <w:r>
              <w:rPr>
                <w:rFonts w:ascii="Arial" w:hAnsi="Arial" w:cs="Arial"/>
                <w:color w:val="000000"/>
                <w:sz w:val="22"/>
                <w:szCs w:val="22"/>
                <w:lang w:val="es-US"/>
              </w:rPr>
              <w:t>No, no doy mi consentimiento para intercambiar información confidencial</w:t>
            </w:r>
          </w:p>
        </w:tc>
      </w:tr>
    </w:tbl>
    <w:p w14:paraId="5DEDECBD" w14:textId="77777777" w:rsidR="004F02C8" w:rsidRPr="00DD6C49" w:rsidRDefault="004F02C8">
      <w:pPr>
        <w:rPr>
          <w:sz w:val="22"/>
          <w:szCs w:val="22"/>
          <w:lang w:val="es-US"/>
        </w:rPr>
      </w:pPr>
    </w:p>
    <w:p w14:paraId="1739161B" w14:textId="18493E65" w:rsidR="00421B4D" w:rsidRPr="00DD6C49" w:rsidRDefault="00421B4D">
      <w:pPr>
        <w:rPr>
          <w:rFonts w:ascii="Arial" w:hAnsi="Arial" w:cs="Arial"/>
          <w:color w:val="000000"/>
          <w:sz w:val="22"/>
          <w:szCs w:val="22"/>
          <w:lang w:val="es-US"/>
        </w:rPr>
      </w:pPr>
      <w:r>
        <w:rPr>
          <w:rFonts w:ascii="Arial" w:hAnsi="Arial" w:cs="Arial"/>
          <w:color w:val="000000"/>
          <w:sz w:val="22"/>
          <w:szCs w:val="22"/>
          <w:lang w:val="es-US"/>
        </w:rPr>
        <w:br w:type="page"/>
      </w:r>
    </w:p>
    <w:p w14:paraId="2DCB1C94" w14:textId="0411B87E" w:rsidR="00CA47DF" w:rsidRPr="00DD6C49" w:rsidRDefault="00CA47DF" w:rsidP="00CA47DF">
      <w:pPr>
        <w:pBdr>
          <w:bottom w:val="single" w:sz="4" w:space="1" w:color="auto"/>
        </w:pBdr>
        <w:spacing w:after="120"/>
        <w:jc w:val="center"/>
        <w:rPr>
          <w:rFonts w:ascii="Arial" w:hAnsi="Arial" w:cs="Arial"/>
          <w:b/>
          <w:bCs/>
          <w:lang w:val="es-US"/>
        </w:rPr>
      </w:pPr>
      <w:r>
        <w:rPr>
          <w:rFonts w:ascii="Arial" w:hAnsi="Arial" w:cs="Arial"/>
          <w:b/>
          <w:bCs/>
          <w:lang w:val="es-US"/>
        </w:rPr>
        <w:lastRenderedPageBreak/>
        <w:t>Consentimiento para facturar</w:t>
      </w:r>
    </w:p>
    <w:p w14:paraId="6A5C06DD" w14:textId="6A643273" w:rsidR="001F43D6" w:rsidRPr="00DD6C49" w:rsidRDefault="001F43D6" w:rsidP="001F43D6">
      <w:pPr>
        <w:spacing w:after="120"/>
        <w:rPr>
          <w:rFonts w:ascii="Arial" w:hAnsi="Arial" w:cs="Arial"/>
          <w:sz w:val="22"/>
          <w:szCs w:val="22"/>
          <w:lang w:val="es-US"/>
        </w:rPr>
      </w:pPr>
      <w:r>
        <w:rPr>
          <w:rFonts w:ascii="Arial" w:hAnsi="Arial" w:cs="Arial"/>
          <w:color w:val="000000"/>
          <w:sz w:val="22"/>
          <w:szCs w:val="22"/>
          <w:lang w:val="es-US"/>
        </w:rPr>
        <w:t xml:space="preserve">Mis respuestas de abajo indicarán si el </w:t>
      </w:r>
      <w:r w:rsidR="00981CE6">
        <w:rPr>
          <w:rFonts w:ascii="Arial" w:hAnsi="Arial" w:cs="Arial"/>
          <w:color w:val="000000"/>
          <w:sz w:val="22"/>
          <w:szCs w:val="22"/>
          <w:lang w:val="es-US"/>
        </w:rPr>
        <w:t xml:space="preserve">programa </w:t>
      </w:r>
      <w:proofErr w:type="spellStart"/>
      <w:r>
        <w:rPr>
          <w:rFonts w:ascii="Arial" w:hAnsi="Arial" w:cs="Arial"/>
          <w:color w:val="000000"/>
          <w:sz w:val="22"/>
          <w:szCs w:val="22"/>
          <w:lang w:val="es-US"/>
        </w:rPr>
        <w:t>Early</w:t>
      </w:r>
      <w:proofErr w:type="spellEnd"/>
      <w:r>
        <w:rPr>
          <w:rFonts w:ascii="Arial" w:hAnsi="Arial" w:cs="Arial"/>
          <w:color w:val="000000"/>
          <w:sz w:val="22"/>
          <w:szCs w:val="22"/>
          <w:lang w:val="es-US"/>
        </w:rPr>
        <w:t xml:space="preserve"> </w:t>
      </w:r>
      <w:proofErr w:type="spellStart"/>
      <w:r>
        <w:rPr>
          <w:rFonts w:ascii="Arial" w:hAnsi="Arial" w:cs="Arial"/>
          <w:color w:val="000000"/>
          <w:sz w:val="22"/>
          <w:szCs w:val="22"/>
          <w:lang w:val="es-US"/>
        </w:rPr>
        <w:t>Steps</w:t>
      </w:r>
      <w:proofErr w:type="spellEnd"/>
      <w:r>
        <w:rPr>
          <w:rFonts w:ascii="Arial" w:hAnsi="Arial" w:cs="Arial"/>
          <w:color w:val="000000"/>
          <w:sz w:val="22"/>
          <w:szCs w:val="22"/>
          <w:lang w:val="es-US"/>
        </w:rPr>
        <w:t xml:space="preserve"> está autorizado a revelar mi información confidencial y usar mi seguro privado o público para pagar los servicios incluidos en el </w:t>
      </w:r>
      <w:r w:rsidR="00C6564E">
        <w:rPr>
          <w:rFonts w:ascii="Arial" w:hAnsi="Arial" w:cs="Arial"/>
          <w:color w:val="000000"/>
          <w:sz w:val="22"/>
          <w:szCs w:val="22"/>
          <w:lang w:val="es-US"/>
        </w:rPr>
        <w:t xml:space="preserve">plan </w:t>
      </w:r>
      <w:r>
        <w:rPr>
          <w:rFonts w:ascii="Arial" w:hAnsi="Arial" w:cs="Arial"/>
          <w:color w:val="000000"/>
          <w:sz w:val="22"/>
          <w:szCs w:val="22"/>
          <w:lang w:val="es-US"/>
        </w:rPr>
        <w:t xml:space="preserve">de </w:t>
      </w:r>
      <w:r w:rsidR="00C6564E">
        <w:rPr>
          <w:rFonts w:ascii="Arial" w:hAnsi="Arial" w:cs="Arial"/>
          <w:color w:val="000000"/>
          <w:sz w:val="22"/>
          <w:szCs w:val="22"/>
          <w:lang w:val="es-US"/>
        </w:rPr>
        <w:t xml:space="preserve">apoyo familiar individualizado </w:t>
      </w:r>
      <w:r>
        <w:rPr>
          <w:rFonts w:ascii="Arial" w:hAnsi="Arial" w:cs="Arial"/>
          <w:color w:val="000000"/>
          <w:sz w:val="22"/>
          <w:szCs w:val="22"/>
          <w:lang w:val="es-US"/>
        </w:rPr>
        <w:t>(IFSP) de mi hijo.</w:t>
      </w:r>
    </w:p>
    <w:p w14:paraId="2CF843AF" w14:textId="416C3714" w:rsidR="00965F98" w:rsidRPr="00DD6C49" w:rsidRDefault="001F43D6" w:rsidP="001F43D6">
      <w:pPr>
        <w:spacing w:before="60" w:after="120"/>
        <w:rPr>
          <w:rFonts w:ascii="Arial" w:hAnsi="Arial" w:cs="Arial"/>
          <w:color w:val="000000"/>
          <w:sz w:val="22"/>
          <w:szCs w:val="22"/>
          <w:lang w:val="es-US"/>
        </w:rPr>
      </w:pPr>
      <w:r>
        <w:rPr>
          <w:rFonts w:ascii="Arial" w:hAnsi="Arial" w:cs="Arial"/>
          <w:color w:val="000000"/>
          <w:sz w:val="22"/>
          <w:szCs w:val="22"/>
          <w:lang w:val="es-US"/>
        </w:rPr>
        <w:t xml:space="preserve">Para las personas </w:t>
      </w:r>
      <w:r w:rsidRPr="00067503">
        <w:rPr>
          <w:rFonts w:ascii="Arial" w:hAnsi="Arial" w:cs="Arial"/>
          <w:color w:val="000000"/>
          <w:sz w:val="22"/>
          <w:szCs w:val="22"/>
          <w:lang w:val="es-US"/>
        </w:rPr>
        <w:t>con</w:t>
      </w:r>
      <w:r>
        <w:rPr>
          <w:rFonts w:ascii="Arial" w:hAnsi="Arial" w:cs="Arial"/>
          <w:color w:val="000000"/>
          <w:sz w:val="22"/>
          <w:szCs w:val="22"/>
          <w:lang w:val="es-US"/>
        </w:rPr>
        <w:t xml:space="preserve"> </w:t>
      </w:r>
      <w:r w:rsidRPr="00067503">
        <w:rPr>
          <w:rFonts w:ascii="Arial" w:hAnsi="Arial" w:cs="Arial"/>
          <w:b/>
          <w:bCs/>
          <w:color w:val="000000"/>
          <w:sz w:val="22"/>
          <w:szCs w:val="22"/>
          <w:u w:val="single"/>
          <w:lang w:val="es-US"/>
        </w:rPr>
        <w:t>seguro público y privado</w:t>
      </w:r>
      <w:r>
        <w:rPr>
          <w:rFonts w:ascii="Arial" w:hAnsi="Arial" w:cs="Arial"/>
          <w:color w:val="000000"/>
          <w:sz w:val="22"/>
          <w:szCs w:val="22"/>
          <w:lang w:val="es-US"/>
        </w:rPr>
        <w:t>, se aplicará por igual la autorización o denegación del consentimiento para usar su seguro público y privado. Por lo tanto, si se autoriza el consentimiento para un seguro privado, la familia también autoriza el uso de su seguro público. Alternativamente, si se</w:t>
      </w:r>
      <w:r w:rsidR="00DD6C49">
        <w:rPr>
          <w:rFonts w:ascii="Arial" w:hAnsi="Arial" w:cs="Arial"/>
          <w:color w:val="000000"/>
          <w:sz w:val="22"/>
          <w:szCs w:val="22"/>
          <w:lang w:val="es-US"/>
        </w:rPr>
        <w:t> </w:t>
      </w:r>
      <w:r>
        <w:rPr>
          <w:rFonts w:ascii="Arial" w:hAnsi="Arial" w:cs="Arial"/>
          <w:color w:val="000000"/>
          <w:sz w:val="22"/>
          <w:szCs w:val="22"/>
          <w:lang w:val="es-US"/>
        </w:rPr>
        <w:t xml:space="preserve">deniega el consentimiento para un seguro privado, la familia también niega el uso de su seguro público. Tenga en cuenta que </w:t>
      </w:r>
      <w:r>
        <w:rPr>
          <w:rFonts w:ascii="Arial" w:hAnsi="Arial" w:cs="Arial"/>
          <w:sz w:val="22"/>
          <w:szCs w:val="22"/>
          <w:lang w:val="es-US"/>
        </w:rPr>
        <w:t>cada vez que haya un aumento en la frecuencia, duración o intensidad del servicio, se debe dar un nuevo consentimiento para un seguro privado.</w:t>
      </w:r>
    </w:p>
    <w:p w14:paraId="6F5EF098" w14:textId="65EB95E1" w:rsidR="004F02C8" w:rsidRPr="00DD6C49" w:rsidRDefault="004F02C8" w:rsidP="004F02C8">
      <w:pPr>
        <w:spacing w:after="160"/>
        <w:rPr>
          <w:rFonts w:ascii="Arial" w:hAnsi="Arial" w:cs="Arial"/>
          <w:sz w:val="22"/>
          <w:szCs w:val="22"/>
          <w:lang w:val="es-US"/>
        </w:rPr>
      </w:pPr>
      <w:r>
        <w:rPr>
          <w:rFonts w:ascii="Arial" w:hAnsi="Arial" w:cs="Arial"/>
          <w:sz w:val="22"/>
          <w:szCs w:val="22"/>
          <w:lang w:val="es-US"/>
        </w:rPr>
        <w:t xml:space="preserve">Mi firma de abajo indica que me dieron y explicaron el Aviso por escrito de </w:t>
      </w:r>
      <w:proofErr w:type="spellStart"/>
      <w:r>
        <w:rPr>
          <w:rFonts w:ascii="Arial" w:hAnsi="Arial" w:cs="Arial"/>
          <w:sz w:val="22"/>
          <w:szCs w:val="22"/>
          <w:lang w:val="es-US"/>
        </w:rPr>
        <w:t>Early</w:t>
      </w:r>
      <w:proofErr w:type="spellEnd"/>
      <w:r>
        <w:rPr>
          <w:rFonts w:ascii="Arial" w:hAnsi="Arial" w:cs="Arial"/>
          <w:sz w:val="22"/>
          <w:szCs w:val="22"/>
          <w:lang w:val="es-US"/>
        </w:rPr>
        <w:t xml:space="preserve"> </w:t>
      </w:r>
      <w:proofErr w:type="spellStart"/>
      <w:r>
        <w:rPr>
          <w:rFonts w:ascii="Arial" w:hAnsi="Arial" w:cs="Arial"/>
          <w:sz w:val="22"/>
          <w:szCs w:val="22"/>
          <w:lang w:val="es-US"/>
        </w:rPr>
        <w:t>Steps</w:t>
      </w:r>
      <w:proofErr w:type="spellEnd"/>
      <w:r>
        <w:rPr>
          <w:rFonts w:ascii="Arial" w:hAnsi="Arial" w:cs="Arial"/>
          <w:sz w:val="22"/>
          <w:szCs w:val="22"/>
          <w:lang w:val="es-US"/>
        </w:rPr>
        <w:t xml:space="preserve"> relacionado con el seguro privado y Medicaid y las políticas del sistema de pago para padres y el resumen de garantías procesales. Además, acepto que si se me envía una </w:t>
      </w:r>
      <w:r w:rsidR="002F224D">
        <w:rPr>
          <w:rFonts w:ascii="Arial" w:hAnsi="Arial" w:cs="Arial"/>
          <w:sz w:val="22"/>
          <w:szCs w:val="22"/>
          <w:lang w:val="es-US"/>
        </w:rPr>
        <w:t xml:space="preserve">explicación </w:t>
      </w:r>
      <w:r>
        <w:rPr>
          <w:rFonts w:ascii="Arial" w:hAnsi="Arial" w:cs="Arial"/>
          <w:sz w:val="22"/>
          <w:szCs w:val="22"/>
          <w:lang w:val="es-US"/>
        </w:rPr>
        <w:t xml:space="preserve">de beneficios y el pago de los servicios en el IFSP a mí en lugar de al proveedor, enviaré el pago a la Oficina local de </w:t>
      </w:r>
      <w:proofErr w:type="spellStart"/>
      <w:r>
        <w:rPr>
          <w:rFonts w:ascii="Arial" w:hAnsi="Arial" w:cs="Arial"/>
          <w:sz w:val="22"/>
          <w:szCs w:val="22"/>
          <w:lang w:val="es-US"/>
        </w:rPr>
        <w:t>Early</w:t>
      </w:r>
      <w:proofErr w:type="spellEnd"/>
      <w:r>
        <w:rPr>
          <w:rFonts w:ascii="Arial" w:hAnsi="Arial" w:cs="Arial"/>
          <w:sz w:val="22"/>
          <w:szCs w:val="22"/>
          <w:lang w:val="es-US"/>
        </w:rPr>
        <w:t xml:space="preserve"> </w:t>
      </w:r>
      <w:proofErr w:type="spellStart"/>
      <w:r>
        <w:rPr>
          <w:rFonts w:ascii="Arial" w:hAnsi="Arial" w:cs="Arial"/>
          <w:sz w:val="22"/>
          <w:szCs w:val="22"/>
          <w:lang w:val="es-US"/>
        </w:rPr>
        <w:t>Steps</w:t>
      </w:r>
      <w:proofErr w:type="spellEnd"/>
      <w:r>
        <w:rPr>
          <w:rFonts w:ascii="Arial" w:hAnsi="Arial" w:cs="Arial"/>
          <w:sz w:val="22"/>
          <w:szCs w:val="22"/>
          <w:lang w:val="es-US"/>
        </w:rPr>
        <w:t>.</w:t>
      </w:r>
    </w:p>
    <w:tbl>
      <w:tblPr>
        <w:tblStyle w:val="TableGrid"/>
        <w:tblW w:w="10086" w:type="dxa"/>
        <w:tblLayout w:type="fixed"/>
        <w:tblCellMar>
          <w:top w:w="86" w:type="dxa"/>
          <w:bottom w:w="86" w:type="dxa"/>
        </w:tblCellMar>
        <w:tblLook w:val="04A0" w:firstRow="1" w:lastRow="0" w:firstColumn="1" w:lastColumn="0" w:noHBand="0" w:noVBand="1"/>
      </w:tblPr>
      <w:tblGrid>
        <w:gridCol w:w="434"/>
        <w:gridCol w:w="16"/>
        <w:gridCol w:w="968"/>
        <w:gridCol w:w="202"/>
        <w:gridCol w:w="444"/>
        <w:gridCol w:w="666"/>
        <w:gridCol w:w="994"/>
        <w:gridCol w:w="1442"/>
        <w:gridCol w:w="1427"/>
        <w:gridCol w:w="1771"/>
        <w:gridCol w:w="906"/>
        <w:gridCol w:w="810"/>
        <w:gridCol w:w="6"/>
      </w:tblGrid>
      <w:tr w:rsidR="002873E4" w:rsidRPr="00067503" w14:paraId="5DBD57E4" w14:textId="77777777" w:rsidTr="004A1295">
        <w:trPr>
          <w:trHeight w:val="201"/>
        </w:trPr>
        <w:tc>
          <w:tcPr>
            <w:tcW w:w="10086" w:type="dxa"/>
            <w:gridSpan w:val="13"/>
            <w:tcBorders>
              <w:left w:val="nil"/>
              <w:bottom w:val="single" w:sz="4" w:space="0" w:color="auto"/>
              <w:right w:val="nil"/>
            </w:tcBorders>
            <w:shd w:val="clear" w:color="auto" w:fill="D9D9D9" w:themeFill="background1" w:themeFillShade="D9"/>
            <w:vAlign w:val="center"/>
          </w:tcPr>
          <w:p w14:paraId="7BE6BBBE" w14:textId="7D72BA4C" w:rsidR="002873E4" w:rsidRPr="00981CE6" w:rsidRDefault="002873E4" w:rsidP="002873E4">
            <w:pPr>
              <w:rPr>
                <w:rFonts w:ascii="Arial" w:hAnsi="Arial" w:cs="Arial"/>
                <w:b/>
                <w:bCs/>
                <w:color w:val="000000"/>
                <w:sz w:val="22"/>
                <w:szCs w:val="22"/>
                <w:lang w:val="es-419"/>
              </w:rPr>
            </w:pPr>
            <w:r>
              <w:rPr>
                <w:rFonts w:ascii="Arial" w:hAnsi="Arial" w:cs="Arial"/>
                <w:b/>
                <w:bCs/>
                <w:color w:val="000000"/>
                <w:sz w:val="22"/>
                <w:szCs w:val="22"/>
                <w:lang w:val="es-US"/>
              </w:rPr>
              <w:t>Marque la casilla correspondiente para el consentimiento para facturar servicios a seguros privados o públicos.</w:t>
            </w:r>
          </w:p>
        </w:tc>
      </w:tr>
      <w:tr w:rsidR="00D9468A" w:rsidRPr="00067503" w14:paraId="43E7FAEA" w14:textId="77777777" w:rsidTr="004A1295">
        <w:trPr>
          <w:trHeight w:val="21"/>
        </w:trPr>
        <w:tc>
          <w:tcPr>
            <w:tcW w:w="434" w:type="dxa"/>
            <w:tcBorders>
              <w:left w:val="nil"/>
              <w:bottom w:val="single" w:sz="4" w:space="0" w:color="auto"/>
              <w:right w:val="nil"/>
            </w:tcBorders>
            <w:vAlign w:val="center"/>
          </w:tcPr>
          <w:p w14:paraId="57748116" w14:textId="51F40274" w:rsidR="00D9468A" w:rsidRPr="00D076D6" w:rsidRDefault="00D9468A" w:rsidP="00451CEA">
            <w:pPr>
              <w:jc w:val="center"/>
              <w:rPr>
                <w:rFonts w:ascii="Segoe UI Symbol" w:hAnsi="Segoe UI Symbol" w:cs="Segoe UI Symbol"/>
                <w:color w:val="000000"/>
                <w:sz w:val="22"/>
                <w:szCs w:val="22"/>
              </w:rPr>
            </w:pPr>
            <w:r>
              <w:rPr>
                <w:rFonts w:ascii="Segoe UI Symbol" w:hAnsi="Segoe UI Symbol" w:cs="Segoe UI Symbol"/>
                <w:color w:val="000000"/>
                <w:sz w:val="22"/>
                <w:szCs w:val="22"/>
                <w:lang w:val="es-US"/>
              </w:rPr>
              <w:t>☐</w:t>
            </w:r>
          </w:p>
        </w:tc>
        <w:tc>
          <w:tcPr>
            <w:tcW w:w="9652" w:type="dxa"/>
            <w:gridSpan w:val="12"/>
            <w:tcBorders>
              <w:top w:val="single" w:sz="4" w:space="0" w:color="auto"/>
              <w:left w:val="nil"/>
              <w:bottom w:val="single" w:sz="4" w:space="0" w:color="auto"/>
              <w:right w:val="nil"/>
            </w:tcBorders>
            <w:vAlign w:val="center"/>
          </w:tcPr>
          <w:p w14:paraId="2B890DED" w14:textId="13DD7972" w:rsidR="00D9468A" w:rsidRPr="00DD6C49" w:rsidRDefault="00D9468A" w:rsidP="00DD6C49">
            <w:pPr>
              <w:ind w:right="-231"/>
              <w:rPr>
                <w:rFonts w:ascii="Arial" w:hAnsi="Arial" w:cs="Arial"/>
                <w:color w:val="000000"/>
                <w:sz w:val="22"/>
                <w:szCs w:val="22"/>
                <w:lang w:val="es-US"/>
              </w:rPr>
            </w:pPr>
            <w:r>
              <w:rPr>
                <w:rFonts w:ascii="Arial" w:hAnsi="Arial" w:cs="Arial"/>
                <w:color w:val="000000"/>
                <w:sz w:val="22"/>
                <w:szCs w:val="22"/>
                <w:lang w:val="es-US"/>
              </w:rPr>
              <w:t>Doy mi consentimiento para facturar todos los servicios aplicables a seguros privados o públicos.</w:t>
            </w:r>
          </w:p>
        </w:tc>
      </w:tr>
      <w:tr w:rsidR="00D9468A" w:rsidRPr="00067503" w14:paraId="417EA26C" w14:textId="77777777" w:rsidTr="004A1295">
        <w:trPr>
          <w:trHeight w:val="21"/>
        </w:trPr>
        <w:tc>
          <w:tcPr>
            <w:tcW w:w="434" w:type="dxa"/>
            <w:tcBorders>
              <w:left w:val="nil"/>
              <w:bottom w:val="single" w:sz="4" w:space="0" w:color="auto"/>
              <w:right w:val="nil"/>
            </w:tcBorders>
            <w:vAlign w:val="center"/>
          </w:tcPr>
          <w:p w14:paraId="28B19B62" w14:textId="7F40AE79" w:rsidR="00D9468A" w:rsidRPr="00D076D6" w:rsidRDefault="00D9468A" w:rsidP="00451CEA">
            <w:pPr>
              <w:jc w:val="center"/>
              <w:rPr>
                <w:rFonts w:ascii="Segoe UI Symbol" w:hAnsi="Segoe UI Symbol" w:cs="Segoe UI Symbol"/>
                <w:color w:val="000000"/>
                <w:sz w:val="22"/>
                <w:szCs w:val="22"/>
              </w:rPr>
            </w:pPr>
            <w:r>
              <w:rPr>
                <w:rFonts w:ascii="Segoe UI Symbol" w:hAnsi="Segoe UI Symbol" w:cs="Segoe UI Symbol"/>
                <w:color w:val="000000"/>
                <w:sz w:val="22"/>
                <w:szCs w:val="22"/>
                <w:lang w:val="es-US"/>
              </w:rPr>
              <w:t>☐</w:t>
            </w:r>
          </w:p>
        </w:tc>
        <w:tc>
          <w:tcPr>
            <w:tcW w:w="9652" w:type="dxa"/>
            <w:gridSpan w:val="12"/>
            <w:tcBorders>
              <w:top w:val="single" w:sz="4" w:space="0" w:color="auto"/>
              <w:left w:val="nil"/>
              <w:bottom w:val="single" w:sz="4" w:space="0" w:color="auto"/>
              <w:right w:val="nil"/>
            </w:tcBorders>
            <w:vAlign w:val="center"/>
          </w:tcPr>
          <w:p w14:paraId="40A2D2D2" w14:textId="418D96F7" w:rsidR="00D9468A" w:rsidRPr="00DD6C49" w:rsidRDefault="00D9468A" w:rsidP="00451CEA">
            <w:pPr>
              <w:rPr>
                <w:rFonts w:ascii="Arial" w:hAnsi="Arial" w:cs="Arial"/>
                <w:color w:val="000000"/>
                <w:sz w:val="22"/>
                <w:szCs w:val="22"/>
                <w:lang w:val="es-US"/>
              </w:rPr>
            </w:pPr>
            <w:r>
              <w:rPr>
                <w:rFonts w:ascii="Arial" w:hAnsi="Arial" w:cs="Arial"/>
                <w:color w:val="000000"/>
                <w:sz w:val="22"/>
                <w:szCs w:val="22"/>
                <w:lang w:val="es-US"/>
              </w:rPr>
              <w:t>Doy mi consentimiento para facturar todos los servicios aplicables a seguros privados o públicos, excepto los servicios específicos que se mencionan abajo, que me niego a facturar a</w:t>
            </w:r>
            <w:r w:rsidR="00DD6C49">
              <w:rPr>
                <w:rFonts w:ascii="Arial" w:hAnsi="Arial" w:cs="Arial"/>
                <w:color w:val="000000"/>
                <w:sz w:val="22"/>
                <w:szCs w:val="22"/>
                <w:lang w:val="es-US"/>
              </w:rPr>
              <w:t> </w:t>
            </w:r>
            <w:r>
              <w:rPr>
                <w:rFonts w:ascii="Arial" w:hAnsi="Arial" w:cs="Arial"/>
                <w:color w:val="000000"/>
                <w:sz w:val="22"/>
                <w:szCs w:val="22"/>
                <w:lang w:val="es-US"/>
              </w:rPr>
              <w:t>seguros privados.</w:t>
            </w:r>
          </w:p>
        </w:tc>
      </w:tr>
      <w:tr w:rsidR="00D9468A" w:rsidRPr="00D076D6" w14:paraId="3B36AFB2" w14:textId="77777777" w:rsidTr="00DD6C49">
        <w:trPr>
          <w:trHeight w:val="543"/>
        </w:trPr>
        <w:tc>
          <w:tcPr>
            <w:tcW w:w="1418" w:type="dxa"/>
            <w:gridSpan w:val="3"/>
            <w:tcBorders>
              <w:top w:val="single" w:sz="4" w:space="0" w:color="auto"/>
              <w:left w:val="nil"/>
              <w:bottom w:val="single" w:sz="4" w:space="0" w:color="auto"/>
              <w:right w:val="single" w:sz="4" w:space="0" w:color="auto"/>
            </w:tcBorders>
            <w:vAlign w:val="center"/>
          </w:tcPr>
          <w:p w14:paraId="57DD6147" w14:textId="77E58C4D" w:rsidR="00D9468A" w:rsidRPr="00D076D6" w:rsidRDefault="00D9468A" w:rsidP="00031C4D">
            <w:pPr>
              <w:rPr>
                <w:rFonts w:ascii="Segoe UI Symbol" w:hAnsi="Segoe UI Symbol" w:cs="Segoe UI Symbol"/>
                <w:color w:val="000000"/>
                <w:sz w:val="22"/>
                <w:szCs w:val="22"/>
              </w:rPr>
            </w:pPr>
            <w:r>
              <w:rPr>
                <w:rFonts w:ascii="Arial" w:hAnsi="Arial" w:cs="Arial"/>
                <w:color w:val="000000"/>
                <w:sz w:val="22"/>
                <w:szCs w:val="22"/>
                <w:lang w:val="es-US"/>
              </w:rPr>
              <w:t>Servicios rechazados:</w:t>
            </w:r>
          </w:p>
        </w:tc>
        <w:tc>
          <w:tcPr>
            <w:tcW w:w="8668" w:type="dxa"/>
            <w:gridSpan w:val="10"/>
            <w:tcBorders>
              <w:top w:val="single" w:sz="4" w:space="0" w:color="auto"/>
              <w:left w:val="nil"/>
              <w:bottom w:val="single" w:sz="4" w:space="0" w:color="auto"/>
              <w:right w:val="nil"/>
            </w:tcBorders>
            <w:vAlign w:val="center"/>
          </w:tcPr>
          <w:p w14:paraId="62E9B7A2" w14:textId="77777777" w:rsidR="001F43D6" w:rsidRPr="00D076D6" w:rsidRDefault="001F43D6" w:rsidP="00E72D67">
            <w:pPr>
              <w:rPr>
                <w:rFonts w:ascii="Arial" w:hAnsi="Arial" w:cs="Arial"/>
                <w:color w:val="000000"/>
                <w:sz w:val="22"/>
                <w:szCs w:val="22"/>
              </w:rPr>
            </w:pPr>
          </w:p>
        </w:tc>
      </w:tr>
      <w:tr w:rsidR="001C365E" w:rsidRPr="00067503" w14:paraId="54924DAB" w14:textId="77777777" w:rsidTr="004A1295">
        <w:trPr>
          <w:trHeight w:val="300"/>
        </w:trPr>
        <w:tc>
          <w:tcPr>
            <w:tcW w:w="450" w:type="dxa"/>
            <w:gridSpan w:val="2"/>
            <w:tcBorders>
              <w:top w:val="single" w:sz="4" w:space="0" w:color="auto"/>
              <w:left w:val="nil"/>
              <w:bottom w:val="single" w:sz="4" w:space="0" w:color="auto"/>
              <w:right w:val="nil"/>
            </w:tcBorders>
            <w:vAlign w:val="center"/>
          </w:tcPr>
          <w:p w14:paraId="4040FBEC" w14:textId="570D1078" w:rsidR="001C365E" w:rsidRPr="00D076D6" w:rsidRDefault="001C365E" w:rsidP="00031C4D">
            <w:pPr>
              <w:rPr>
                <w:rFonts w:ascii="Arial" w:hAnsi="Arial" w:cs="Arial"/>
                <w:color w:val="000000"/>
                <w:sz w:val="22"/>
                <w:szCs w:val="22"/>
              </w:rPr>
            </w:pPr>
            <w:r>
              <w:rPr>
                <w:rFonts w:ascii="Segoe UI Symbol" w:hAnsi="Segoe UI Symbol" w:cs="Segoe UI Symbol"/>
                <w:color w:val="000000"/>
                <w:sz w:val="22"/>
                <w:szCs w:val="22"/>
                <w:lang w:val="es-US"/>
              </w:rPr>
              <w:t>☐</w:t>
            </w:r>
          </w:p>
        </w:tc>
        <w:tc>
          <w:tcPr>
            <w:tcW w:w="9636" w:type="dxa"/>
            <w:gridSpan w:val="11"/>
            <w:tcBorders>
              <w:top w:val="single" w:sz="4" w:space="0" w:color="auto"/>
              <w:left w:val="nil"/>
              <w:bottom w:val="single" w:sz="4" w:space="0" w:color="auto"/>
              <w:right w:val="nil"/>
            </w:tcBorders>
            <w:vAlign w:val="center"/>
          </w:tcPr>
          <w:p w14:paraId="180D62C1" w14:textId="2CFC7E99" w:rsidR="001C365E" w:rsidRPr="00DD6C49" w:rsidRDefault="001C365E" w:rsidP="00031C4D">
            <w:pPr>
              <w:rPr>
                <w:rFonts w:ascii="Arial" w:hAnsi="Arial" w:cs="Arial"/>
                <w:color w:val="000000"/>
                <w:sz w:val="22"/>
                <w:szCs w:val="22"/>
                <w:lang w:val="es-US"/>
              </w:rPr>
            </w:pPr>
            <w:r>
              <w:rPr>
                <w:rFonts w:ascii="Arial" w:hAnsi="Arial" w:cs="Arial"/>
                <w:color w:val="000000"/>
                <w:sz w:val="22"/>
                <w:szCs w:val="22"/>
                <w:lang w:val="es-US"/>
              </w:rPr>
              <w:t>Rechazo el consentimiento para facturar todos los servicios aplicables a seguros privados o</w:t>
            </w:r>
            <w:r w:rsidR="00DD6C49">
              <w:rPr>
                <w:rFonts w:ascii="Arial" w:hAnsi="Arial" w:cs="Arial"/>
                <w:color w:val="000000"/>
                <w:sz w:val="22"/>
                <w:szCs w:val="22"/>
                <w:lang w:val="es-US"/>
              </w:rPr>
              <w:t> </w:t>
            </w:r>
            <w:r>
              <w:rPr>
                <w:rFonts w:ascii="Arial" w:hAnsi="Arial" w:cs="Arial"/>
                <w:color w:val="000000"/>
                <w:sz w:val="22"/>
                <w:szCs w:val="22"/>
                <w:lang w:val="es-US"/>
              </w:rPr>
              <w:t>públicos.</w:t>
            </w:r>
          </w:p>
        </w:tc>
      </w:tr>
      <w:tr w:rsidR="001C365E" w:rsidRPr="00067503" w14:paraId="4A4AAB31" w14:textId="7B8E7F6B" w:rsidTr="004A1295">
        <w:trPr>
          <w:gridAfter w:val="1"/>
          <w:wAfter w:w="6" w:type="dxa"/>
          <w:trHeight w:val="264"/>
        </w:trPr>
        <w:tc>
          <w:tcPr>
            <w:tcW w:w="450" w:type="dxa"/>
            <w:gridSpan w:val="2"/>
            <w:tcBorders>
              <w:top w:val="single" w:sz="4" w:space="0" w:color="auto"/>
              <w:left w:val="nil"/>
              <w:bottom w:val="single" w:sz="4" w:space="0" w:color="auto"/>
              <w:right w:val="nil"/>
            </w:tcBorders>
            <w:vAlign w:val="center"/>
          </w:tcPr>
          <w:p w14:paraId="78C575F2" w14:textId="3CF556DF" w:rsidR="001C365E" w:rsidRPr="00D076D6" w:rsidRDefault="001C365E" w:rsidP="001C365E">
            <w:pPr>
              <w:rPr>
                <w:rFonts w:ascii="Arial" w:hAnsi="Arial" w:cs="Arial"/>
                <w:color w:val="000000"/>
                <w:sz w:val="22"/>
                <w:szCs w:val="22"/>
              </w:rPr>
            </w:pPr>
            <w:r>
              <w:rPr>
                <w:rFonts w:ascii="Segoe UI Symbol" w:hAnsi="Segoe UI Symbol" w:cs="Segoe UI Symbol"/>
                <w:color w:val="000000"/>
                <w:sz w:val="22"/>
                <w:szCs w:val="22"/>
                <w:lang w:val="es-US"/>
              </w:rPr>
              <w:t>☐</w:t>
            </w:r>
          </w:p>
        </w:tc>
        <w:tc>
          <w:tcPr>
            <w:tcW w:w="9630" w:type="dxa"/>
            <w:gridSpan w:val="10"/>
            <w:tcBorders>
              <w:top w:val="single" w:sz="4" w:space="0" w:color="auto"/>
              <w:left w:val="nil"/>
              <w:right w:val="nil"/>
            </w:tcBorders>
            <w:vAlign w:val="center"/>
          </w:tcPr>
          <w:p w14:paraId="624F4E73" w14:textId="44E44B87" w:rsidR="001C365E" w:rsidRPr="00DD6C49" w:rsidRDefault="001C365E" w:rsidP="001C365E">
            <w:pPr>
              <w:rPr>
                <w:lang w:val="es-US"/>
              </w:rPr>
            </w:pPr>
            <w:r>
              <w:rPr>
                <w:rFonts w:ascii="Arial" w:hAnsi="Arial" w:cs="Arial"/>
                <w:color w:val="000000"/>
                <w:sz w:val="22"/>
                <w:szCs w:val="22"/>
                <w:lang w:val="es-US"/>
              </w:rPr>
              <w:t>No tengo seguro privado o público (sin seguro).</w:t>
            </w:r>
          </w:p>
        </w:tc>
      </w:tr>
      <w:tr w:rsidR="005B4CC8" w:rsidRPr="00067503" w14:paraId="2F5356B4" w14:textId="2EFBBB2F" w:rsidTr="00DD6C49">
        <w:tblPrEx>
          <w:tblCellMar>
            <w:top w:w="115" w:type="dxa"/>
            <w:bottom w:w="115" w:type="dxa"/>
          </w:tblCellMar>
        </w:tblPrEx>
        <w:trPr>
          <w:gridAfter w:val="2"/>
          <w:wAfter w:w="816" w:type="dxa"/>
          <w:trHeight w:val="146"/>
        </w:trPr>
        <w:tc>
          <w:tcPr>
            <w:tcW w:w="2064" w:type="dxa"/>
            <w:gridSpan w:val="5"/>
            <w:tcBorders>
              <w:top w:val="nil"/>
              <w:left w:val="nil"/>
              <w:bottom w:val="single" w:sz="4" w:space="0" w:color="auto"/>
              <w:right w:val="nil"/>
            </w:tcBorders>
          </w:tcPr>
          <w:p w14:paraId="61E0CD41" w14:textId="77777777" w:rsidR="005B4CC8" w:rsidRPr="00DD6C49" w:rsidRDefault="005B4CC8" w:rsidP="004A1295">
            <w:pPr>
              <w:jc w:val="center"/>
              <w:rPr>
                <w:rFonts w:ascii="Arial" w:hAnsi="Arial" w:cs="Arial"/>
                <w:sz w:val="22"/>
                <w:szCs w:val="22"/>
                <w:lang w:val="es-US"/>
              </w:rPr>
            </w:pPr>
          </w:p>
        </w:tc>
        <w:tc>
          <w:tcPr>
            <w:tcW w:w="6300" w:type="dxa"/>
            <w:gridSpan w:val="5"/>
            <w:tcBorders>
              <w:top w:val="nil"/>
              <w:left w:val="nil"/>
              <w:bottom w:val="single" w:sz="4" w:space="0" w:color="auto"/>
              <w:right w:val="nil"/>
            </w:tcBorders>
            <w:vAlign w:val="center"/>
          </w:tcPr>
          <w:p w14:paraId="34A4DF8D" w14:textId="04072853" w:rsidR="005B4CC8" w:rsidRPr="00DD6C49" w:rsidRDefault="005B4CC8" w:rsidP="00AB262B">
            <w:pPr>
              <w:jc w:val="center"/>
              <w:rPr>
                <w:rFonts w:ascii="Arial" w:hAnsi="Arial" w:cs="Arial"/>
                <w:b/>
                <w:bCs/>
                <w:color w:val="000000" w:themeColor="text1"/>
                <w:sz w:val="22"/>
                <w:szCs w:val="22"/>
                <w:lang w:val="es-US"/>
              </w:rPr>
            </w:pPr>
            <w:r>
              <w:rPr>
                <w:rFonts w:ascii="Arial" w:hAnsi="Arial" w:cs="Arial"/>
                <w:sz w:val="22"/>
                <w:szCs w:val="22"/>
                <w:lang w:val="es-US"/>
              </w:rPr>
              <w:br w:type="page"/>
            </w:r>
            <w:r>
              <w:rPr>
                <w:rFonts w:ascii="Arial" w:hAnsi="Arial" w:cs="Arial"/>
                <w:b/>
                <w:bCs/>
                <w:color w:val="000000" w:themeColor="text1"/>
                <w:sz w:val="22"/>
                <w:szCs w:val="22"/>
                <w:lang w:val="es-US"/>
              </w:rPr>
              <w:t>Información del seguro (si corresponde)</w:t>
            </w:r>
          </w:p>
          <w:p w14:paraId="0666C2FF" w14:textId="20EF1B0F" w:rsidR="005B4CC8" w:rsidRPr="00981CE6" w:rsidRDefault="005B4CC8" w:rsidP="004A1295">
            <w:pPr>
              <w:jc w:val="center"/>
              <w:rPr>
                <w:rFonts w:ascii="Arial" w:hAnsi="Arial" w:cs="Arial"/>
                <w:b/>
                <w:bCs/>
                <w:color w:val="000000"/>
                <w:sz w:val="22"/>
                <w:szCs w:val="22"/>
                <w:lang w:val="es-419"/>
              </w:rPr>
            </w:pPr>
            <w:r>
              <w:rPr>
                <w:rFonts w:ascii="Arial" w:hAnsi="Arial" w:cs="Arial"/>
                <w:b/>
                <w:bCs/>
                <w:color w:val="000000" w:themeColor="text1"/>
                <w:sz w:val="22"/>
                <w:szCs w:val="22"/>
                <w:lang w:val="es-US"/>
              </w:rPr>
              <w:t xml:space="preserve"> (Indique el tipo de seguro como Medicaid o privado)</w:t>
            </w:r>
          </w:p>
        </w:tc>
        <w:tc>
          <w:tcPr>
            <w:tcW w:w="906" w:type="dxa"/>
            <w:tcBorders>
              <w:top w:val="nil"/>
              <w:left w:val="nil"/>
              <w:bottom w:val="single" w:sz="4" w:space="0" w:color="auto"/>
              <w:right w:val="nil"/>
            </w:tcBorders>
          </w:tcPr>
          <w:p w14:paraId="0B20E645" w14:textId="77777777" w:rsidR="005B4CC8" w:rsidRPr="00981CE6" w:rsidRDefault="005B4CC8" w:rsidP="00613468">
            <w:pPr>
              <w:rPr>
                <w:rFonts w:ascii="Arial" w:hAnsi="Arial" w:cs="Arial"/>
                <w:sz w:val="22"/>
                <w:szCs w:val="22"/>
                <w:lang w:val="es-419"/>
              </w:rPr>
            </w:pPr>
          </w:p>
        </w:tc>
      </w:tr>
      <w:tr w:rsidR="005B4CC8" w:rsidRPr="00750981" w14:paraId="1BDE0382" w14:textId="082E8E0E" w:rsidTr="00DD6C49">
        <w:tblPrEx>
          <w:tblCellMar>
            <w:top w:w="115" w:type="dxa"/>
            <w:bottom w:w="115" w:type="dxa"/>
          </w:tblCellMar>
        </w:tblPrEx>
        <w:trPr>
          <w:gridAfter w:val="1"/>
          <w:wAfter w:w="6" w:type="dxa"/>
          <w:trHeight w:val="739"/>
        </w:trPr>
        <w:tc>
          <w:tcPr>
            <w:tcW w:w="1620" w:type="dxa"/>
            <w:gridSpan w:val="4"/>
            <w:tcBorders>
              <w:top w:val="single" w:sz="4" w:space="0" w:color="auto"/>
            </w:tcBorders>
            <w:shd w:val="clear" w:color="auto" w:fill="F2F2F2" w:themeFill="background1" w:themeFillShade="F2"/>
            <w:vAlign w:val="center"/>
          </w:tcPr>
          <w:p w14:paraId="2B31F55C" w14:textId="77777777" w:rsidR="001C4901" w:rsidRPr="00D2187B" w:rsidRDefault="001C4901" w:rsidP="004A1295">
            <w:pPr>
              <w:jc w:val="center"/>
              <w:rPr>
                <w:rFonts w:ascii="Arial" w:hAnsi="Arial" w:cs="Arial"/>
                <w:b/>
                <w:bCs/>
                <w:sz w:val="22"/>
                <w:szCs w:val="22"/>
              </w:rPr>
            </w:pPr>
            <w:r>
              <w:rPr>
                <w:rFonts w:ascii="Arial" w:hAnsi="Arial" w:cs="Arial"/>
                <w:b/>
                <w:bCs/>
                <w:sz w:val="22"/>
                <w:szCs w:val="22"/>
                <w:lang w:val="es-US"/>
              </w:rPr>
              <w:t>Nombre del plan médico</w:t>
            </w:r>
          </w:p>
        </w:tc>
        <w:tc>
          <w:tcPr>
            <w:tcW w:w="1110" w:type="dxa"/>
            <w:gridSpan w:val="2"/>
            <w:tcBorders>
              <w:top w:val="single" w:sz="4" w:space="0" w:color="auto"/>
            </w:tcBorders>
            <w:shd w:val="clear" w:color="auto" w:fill="F2F2F2" w:themeFill="background1" w:themeFillShade="F2"/>
            <w:vAlign w:val="center"/>
          </w:tcPr>
          <w:p w14:paraId="369E8637" w14:textId="77777777" w:rsidR="001C4901" w:rsidRPr="00D2187B" w:rsidRDefault="001C4901" w:rsidP="004A1295">
            <w:pPr>
              <w:jc w:val="center"/>
              <w:rPr>
                <w:rFonts w:ascii="Arial" w:hAnsi="Arial" w:cs="Arial"/>
                <w:b/>
                <w:bCs/>
                <w:sz w:val="22"/>
                <w:szCs w:val="22"/>
              </w:rPr>
            </w:pPr>
            <w:r>
              <w:rPr>
                <w:rFonts w:ascii="Arial" w:hAnsi="Arial" w:cs="Arial"/>
                <w:b/>
                <w:bCs/>
                <w:sz w:val="22"/>
                <w:szCs w:val="22"/>
                <w:lang w:val="es-US"/>
              </w:rPr>
              <w:t>Fecha de inicio</w:t>
            </w:r>
          </w:p>
        </w:tc>
        <w:tc>
          <w:tcPr>
            <w:tcW w:w="994" w:type="dxa"/>
            <w:tcBorders>
              <w:top w:val="single" w:sz="4" w:space="0" w:color="auto"/>
            </w:tcBorders>
            <w:shd w:val="clear" w:color="auto" w:fill="F2F2F2" w:themeFill="background1" w:themeFillShade="F2"/>
            <w:vAlign w:val="center"/>
          </w:tcPr>
          <w:p w14:paraId="7A8FC3DE" w14:textId="77777777" w:rsidR="001C4901" w:rsidRPr="00D2187B" w:rsidRDefault="001C4901" w:rsidP="004A1295">
            <w:pPr>
              <w:jc w:val="center"/>
              <w:rPr>
                <w:rFonts w:ascii="Arial" w:hAnsi="Arial" w:cs="Arial"/>
                <w:b/>
                <w:bCs/>
                <w:sz w:val="22"/>
                <w:szCs w:val="22"/>
              </w:rPr>
            </w:pPr>
            <w:r>
              <w:rPr>
                <w:rFonts w:ascii="Arial" w:hAnsi="Arial" w:cs="Arial"/>
                <w:b/>
                <w:bCs/>
                <w:sz w:val="22"/>
                <w:szCs w:val="22"/>
                <w:lang w:val="es-US"/>
              </w:rPr>
              <w:t>Fecha final</w:t>
            </w:r>
          </w:p>
        </w:tc>
        <w:tc>
          <w:tcPr>
            <w:tcW w:w="1442" w:type="dxa"/>
            <w:tcBorders>
              <w:top w:val="single" w:sz="4" w:space="0" w:color="auto"/>
            </w:tcBorders>
            <w:shd w:val="clear" w:color="auto" w:fill="F2F2F2" w:themeFill="background1" w:themeFillShade="F2"/>
            <w:vAlign w:val="center"/>
          </w:tcPr>
          <w:p w14:paraId="785A1E52" w14:textId="77777777" w:rsidR="001C4901" w:rsidRPr="00D2187B" w:rsidRDefault="001C4901" w:rsidP="004A1295">
            <w:pPr>
              <w:jc w:val="center"/>
              <w:rPr>
                <w:rFonts w:ascii="Arial" w:hAnsi="Arial" w:cs="Arial"/>
                <w:b/>
                <w:bCs/>
                <w:sz w:val="22"/>
                <w:szCs w:val="22"/>
              </w:rPr>
            </w:pPr>
            <w:r>
              <w:rPr>
                <w:rFonts w:ascii="Arial" w:hAnsi="Arial" w:cs="Arial"/>
                <w:b/>
                <w:bCs/>
                <w:sz w:val="22"/>
                <w:szCs w:val="22"/>
                <w:lang w:val="es-US"/>
              </w:rPr>
              <w:t>Nombre del asegurado principal</w:t>
            </w:r>
          </w:p>
        </w:tc>
        <w:tc>
          <w:tcPr>
            <w:tcW w:w="1427" w:type="dxa"/>
            <w:tcBorders>
              <w:top w:val="single" w:sz="4" w:space="0" w:color="auto"/>
            </w:tcBorders>
            <w:shd w:val="clear" w:color="auto" w:fill="F2F2F2" w:themeFill="background1" w:themeFillShade="F2"/>
            <w:vAlign w:val="center"/>
          </w:tcPr>
          <w:p w14:paraId="1215529E" w14:textId="582836B5" w:rsidR="001C4901" w:rsidRPr="00D2187B" w:rsidRDefault="001C4901" w:rsidP="004A1295">
            <w:pPr>
              <w:jc w:val="center"/>
              <w:rPr>
                <w:rFonts w:ascii="Arial" w:hAnsi="Arial" w:cs="Arial"/>
                <w:b/>
                <w:bCs/>
                <w:sz w:val="22"/>
                <w:szCs w:val="22"/>
              </w:rPr>
            </w:pPr>
            <w:r>
              <w:rPr>
                <w:rFonts w:ascii="Arial" w:hAnsi="Arial" w:cs="Arial"/>
                <w:b/>
                <w:bCs/>
                <w:sz w:val="22"/>
                <w:szCs w:val="22"/>
                <w:lang w:val="es-US"/>
              </w:rPr>
              <w:t>Fecha de nacimiento</w:t>
            </w:r>
          </w:p>
        </w:tc>
        <w:tc>
          <w:tcPr>
            <w:tcW w:w="1771" w:type="dxa"/>
            <w:tcBorders>
              <w:top w:val="single" w:sz="4" w:space="0" w:color="auto"/>
            </w:tcBorders>
            <w:shd w:val="clear" w:color="auto" w:fill="F2F2F2" w:themeFill="background1" w:themeFillShade="F2"/>
            <w:vAlign w:val="center"/>
          </w:tcPr>
          <w:p w14:paraId="344A279A" w14:textId="082F1A6C" w:rsidR="001C4901" w:rsidRPr="00DD6C49" w:rsidRDefault="001C4901" w:rsidP="004A1295">
            <w:pPr>
              <w:jc w:val="center"/>
              <w:rPr>
                <w:rFonts w:ascii="Arial" w:hAnsi="Arial" w:cs="Arial"/>
                <w:b/>
                <w:bCs/>
                <w:sz w:val="22"/>
                <w:szCs w:val="22"/>
                <w:lang w:val="es-US"/>
              </w:rPr>
            </w:pPr>
            <w:r>
              <w:rPr>
                <w:rFonts w:ascii="Arial" w:hAnsi="Arial" w:cs="Arial"/>
                <w:b/>
                <w:bCs/>
                <w:sz w:val="22"/>
                <w:szCs w:val="22"/>
                <w:lang w:val="es-US"/>
              </w:rPr>
              <w:t>ID de miembro del asegurado principal</w:t>
            </w:r>
          </w:p>
        </w:tc>
        <w:tc>
          <w:tcPr>
            <w:tcW w:w="906" w:type="dxa"/>
            <w:tcBorders>
              <w:top w:val="single" w:sz="4" w:space="0" w:color="auto"/>
            </w:tcBorders>
            <w:shd w:val="clear" w:color="auto" w:fill="F2F2F2" w:themeFill="background1" w:themeFillShade="F2"/>
            <w:vAlign w:val="center"/>
          </w:tcPr>
          <w:p w14:paraId="1A3458D8" w14:textId="6D6E980C" w:rsidR="001C4901" w:rsidRPr="00D2187B" w:rsidRDefault="00AB262B" w:rsidP="004A1295">
            <w:pPr>
              <w:jc w:val="center"/>
              <w:rPr>
                <w:rFonts w:ascii="Arial" w:hAnsi="Arial" w:cs="Arial"/>
                <w:b/>
                <w:bCs/>
                <w:sz w:val="22"/>
                <w:szCs w:val="22"/>
              </w:rPr>
            </w:pPr>
            <w:r>
              <w:rPr>
                <w:rFonts w:ascii="Arial" w:hAnsi="Arial" w:cs="Arial"/>
                <w:b/>
                <w:bCs/>
                <w:sz w:val="22"/>
                <w:szCs w:val="22"/>
                <w:lang w:val="es-US"/>
              </w:rPr>
              <w:t>N.° de grupo</w:t>
            </w:r>
          </w:p>
        </w:tc>
        <w:tc>
          <w:tcPr>
            <w:tcW w:w="810" w:type="dxa"/>
            <w:tcBorders>
              <w:top w:val="single" w:sz="4" w:space="0" w:color="auto"/>
            </w:tcBorders>
            <w:shd w:val="clear" w:color="auto" w:fill="F2F2F2" w:themeFill="background1" w:themeFillShade="F2"/>
            <w:vAlign w:val="center"/>
          </w:tcPr>
          <w:p w14:paraId="7D0C7045" w14:textId="3C3A8C4E" w:rsidR="005B4CC8" w:rsidRPr="00D2187B" w:rsidRDefault="005B4CC8" w:rsidP="001001FD">
            <w:pPr>
              <w:jc w:val="center"/>
              <w:rPr>
                <w:rFonts w:ascii="Arial" w:hAnsi="Arial" w:cs="Arial"/>
                <w:b/>
                <w:bCs/>
                <w:sz w:val="22"/>
                <w:szCs w:val="22"/>
              </w:rPr>
            </w:pPr>
            <w:r>
              <w:rPr>
                <w:rFonts w:ascii="Arial" w:hAnsi="Arial" w:cs="Arial"/>
                <w:b/>
                <w:bCs/>
                <w:sz w:val="22"/>
                <w:szCs w:val="22"/>
                <w:lang w:val="es-US"/>
              </w:rPr>
              <w:t>Tipo</w:t>
            </w:r>
          </w:p>
        </w:tc>
      </w:tr>
      <w:tr w:rsidR="005B4CC8" w:rsidRPr="00750981" w14:paraId="5A0E9802" w14:textId="613C0851" w:rsidTr="00DD6C49">
        <w:tblPrEx>
          <w:tblCellMar>
            <w:top w:w="115" w:type="dxa"/>
            <w:bottom w:w="115" w:type="dxa"/>
          </w:tblCellMar>
        </w:tblPrEx>
        <w:trPr>
          <w:gridAfter w:val="1"/>
          <w:wAfter w:w="6" w:type="dxa"/>
          <w:trHeight w:val="199"/>
        </w:trPr>
        <w:tc>
          <w:tcPr>
            <w:tcW w:w="1620" w:type="dxa"/>
            <w:gridSpan w:val="4"/>
            <w:vAlign w:val="center"/>
          </w:tcPr>
          <w:p w14:paraId="2F394D6C" w14:textId="6E142EE2" w:rsidR="001C4901" w:rsidRPr="00D2187B" w:rsidRDefault="001C4901" w:rsidP="00E72D67">
            <w:pPr>
              <w:rPr>
                <w:rFonts w:ascii="Arial" w:hAnsi="Arial" w:cs="Arial"/>
                <w:sz w:val="22"/>
                <w:szCs w:val="22"/>
              </w:rPr>
            </w:pPr>
          </w:p>
        </w:tc>
        <w:tc>
          <w:tcPr>
            <w:tcW w:w="1110" w:type="dxa"/>
            <w:gridSpan w:val="2"/>
            <w:vAlign w:val="center"/>
          </w:tcPr>
          <w:p w14:paraId="445BEEBE" w14:textId="5FF8FD24" w:rsidR="001C4901" w:rsidRPr="00D2187B" w:rsidRDefault="001C4901" w:rsidP="00E72D67">
            <w:pPr>
              <w:rPr>
                <w:rFonts w:ascii="Arial" w:hAnsi="Arial" w:cs="Arial"/>
                <w:sz w:val="22"/>
                <w:szCs w:val="22"/>
              </w:rPr>
            </w:pPr>
          </w:p>
        </w:tc>
        <w:tc>
          <w:tcPr>
            <w:tcW w:w="994" w:type="dxa"/>
            <w:vAlign w:val="center"/>
          </w:tcPr>
          <w:p w14:paraId="15E2C5F1" w14:textId="0D3C5E44" w:rsidR="001C4901" w:rsidRPr="00D2187B" w:rsidRDefault="001C4901" w:rsidP="00E72D67">
            <w:pPr>
              <w:rPr>
                <w:rFonts w:ascii="Arial" w:hAnsi="Arial" w:cs="Arial"/>
                <w:sz w:val="22"/>
                <w:szCs w:val="22"/>
              </w:rPr>
            </w:pPr>
          </w:p>
        </w:tc>
        <w:tc>
          <w:tcPr>
            <w:tcW w:w="1442" w:type="dxa"/>
            <w:vAlign w:val="center"/>
          </w:tcPr>
          <w:p w14:paraId="37D07D00" w14:textId="4610CAAE" w:rsidR="001C4901" w:rsidRPr="00D2187B" w:rsidRDefault="001C4901" w:rsidP="00E72D67">
            <w:pPr>
              <w:pStyle w:val="NormalWeb"/>
              <w:rPr>
                <w:rFonts w:ascii="Arial" w:hAnsi="Arial" w:cs="Arial"/>
                <w:sz w:val="22"/>
                <w:szCs w:val="22"/>
              </w:rPr>
            </w:pPr>
          </w:p>
        </w:tc>
        <w:tc>
          <w:tcPr>
            <w:tcW w:w="1427" w:type="dxa"/>
            <w:vAlign w:val="center"/>
          </w:tcPr>
          <w:p w14:paraId="7A34D8D5" w14:textId="4EC3BC04" w:rsidR="001C4901" w:rsidRPr="00D2187B" w:rsidRDefault="001C4901" w:rsidP="00E72D67">
            <w:pPr>
              <w:spacing w:before="60" w:after="60"/>
              <w:rPr>
                <w:rFonts w:ascii="Arial" w:hAnsi="Arial" w:cs="Arial"/>
                <w:sz w:val="22"/>
                <w:szCs w:val="22"/>
              </w:rPr>
            </w:pPr>
          </w:p>
        </w:tc>
        <w:tc>
          <w:tcPr>
            <w:tcW w:w="1771" w:type="dxa"/>
            <w:vAlign w:val="center"/>
          </w:tcPr>
          <w:p w14:paraId="545849A8" w14:textId="1996F1B7" w:rsidR="001C4901" w:rsidRPr="00D2187B" w:rsidRDefault="001C4901" w:rsidP="00E72D67">
            <w:pPr>
              <w:spacing w:before="60" w:after="60"/>
              <w:rPr>
                <w:rFonts w:ascii="Arial" w:hAnsi="Arial" w:cs="Arial"/>
                <w:sz w:val="22"/>
                <w:szCs w:val="22"/>
              </w:rPr>
            </w:pPr>
          </w:p>
        </w:tc>
        <w:tc>
          <w:tcPr>
            <w:tcW w:w="906" w:type="dxa"/>
            <w:vAlign w:val="center"/>
          </w:tcPr>
          <w:p w14:paraId="52972B21" w14:textId="2D8D1CCF" w:rsidR="001C4901" w:rsidRPr="00D2187B" w:rsidRDefault="001C4901" w:rsidP="00E72D67">
            <w:pPr>
              <w:spacing w:before="60" w:after="60"/>
              <w:rPr>
                <w:rFonts w:ascii="Arial" w:hAnsi="Arial" w:cs="Arial"/>
                <w:sz w:val="22"/>
                <w:szCs w:val="22"/>
              </w:rPr>
            </w:pPr>
          </w:p>
        </w:tc>
        <w:tc>
          <w:tcPr>
            <w:tcW w:w="810" w:type="dxa"/>
            <w:vAlign w:val="center"/>
          </w:tcPr>
          <w:p w14:paraId="5717F200" w14:textId="3E03A992" w:rsidR="001C4901" w:rsidRPr="00D2187B" w:rsidRDefault="001C4901" w:rsidP="004A1295">
            <w:pPr>
              <w:spacing w:before="60" w:after="60"/>
              <w:rPr>
                <w:rFonts w:ascii="Arial" w:hAnsi="Arial" w:cs="Arial"/>
                <w:sz w:val="22"/>
                <w:szCs w:val="22"/>
              </w:rPr>
            </w:pPr>
          </w:p>
        </w:tc>
      </w:tr>
      <w:tr w:rsidR="005B4CC8" w:rsidRPr="00750981" w14:paraId="0E2CCA40" w14:textId="4CABDD64" w:rsidTr="00DD6C49">
        <w:tblPrEx>
          <w:tblCellMar>
            <w:top w:w="0" w:type="dxa"/>
            <w:bottom w:w="0" w:type="dxa"/>
          </w:tblCellMar>
        </w:tblPrEx>
        <w:trPr>
          <w:gridAfter w:val="1"/>
          <w:wAfter w:w="6" w:type="dxa"/>
          <w:trHeight w:val="602"/>
        </w:trPr>
        <w:tc>
          <w:tcPr>
            <w:tcW w:w="1620" w:type="dxa"/>
            <w:gridSpan w:val="4"/>
            <w:vAlign w:val="center"/>
          </w:tcPr>
          <w:p w14:paraId="7CEA66BB" w14:textId="77777777" w:rsidR="001C4901" w:rsidRPr="00D2187B" w:rsidRDefault="001C4901" w:rsidP="00E72D67">
            <w:pPr>
              <w:rPr>
                <w:rFonts w:ascii="Arial" w:hAnsi="Arial" w:cs="Arial"/>
                <w:sz w:val="22"/>
                <w:szCs w:val="22"/>
              </w:rPr>
            </w:pPr>
          </w:p>
        </w:tc>
        <w:tc>
          <w:tcPr>
            <w:tcW w:w="1110" w:type="dxa"/>
            <w:gridSpan w:val="2"/>
            <w:vAlign w:val="center"/>
          </w:tcPr>
          <w:p w14:paraId="47740440" w14:textId="77777777" w:rsidR="001C4901" w:rsidRPr="00D2187B" w:rsidRDefault="001C4901" w:rsidP="00E72D67">
            <w:pPr>
              <w:rPr>
                <w:rFonts w:ascii="Arial" w:hAnsi="Arial" w:cs="Arial"/>
                <w:sz w:val="22"/>
                <w:szCs w:val="22"/>
              </w:rPr>
            </w:pPr>
          </w:p>
        </w:tc>
        <w:tc>
          <w:tcPr>
            <w:tcW w:w="994" w:type="dxa"/>
            <w:vAlign w:val="center"/>
          </w:tcPr>
          <w:p w14:paraId="48D3EFE1" w14:textId="77777777" w:rsidR="001C4901" w:rsidRPr="00D2187B" w:rsidRDefault="001C4901" w:rsidP="00E72D67">
            <w:pPr>
              <w:rPr>
                <w:rFonts w:ascii="Arial" w:hAnsi="Arial" w:cs="Arial"/>
                <w:sz w:val="22"/>
                <w:szCs w:val="22"/>
              </w:rPr>
            </w:pPr>
          </w:p>
        </w:tc>
        <w:tc>
          <w:tcPr>
            <w:tcW w:w="1442" w:type="dxa"/>
            <w:vAlign w:val="center"/>
          </w:tcPr>
          <w:p w14:paraId="05A66269" w14:textId="77777777" w:rsidR="001C4901" w:rsidRPr="00D2187B" w:rsidRDefault="001C4901" w:rsidP="00E72D67">
            <w:pPr>
              <w:pStyle w:val="NormalWeb"/>
              <w:rPr>
                <w:rFonts w:ascii="Arial" w:hAnsi="Arial" w:cs="Arial"/>
                <w:sz w:val="22"/>
                <w:szCs w:val="22"/>
              </w:rPr>
            </w:pPr>
          </w:p>
        </w:tc>
        <w:tc>
          <w:tcPr>
            <w:tcW w:w="1427" w:type="dxa"/>
            <w:vAlign w:val="center"/>
          </w:tcPr>
          <w:p w14:paraId="40FC22F4" w14:textId="77777777" w:rsidR="001C4901" w:rsidRPr="00D2187B" w:rsidRDefault="001C4901" w:rsidP="00E72D67">
            <w:pPr>
              <w:spacing w:before="60" w:after="60"/>
              <w:rPr>
                <w:rFonts w:ascii="Arial" w:hAnsi="Arial" w:cs="Arial"/>
                <w:sz w:val="22"/>
                <w:szCs w:val="22"/>
              </w:rPr>
            </w:pPr>
          </w:p>
        </w:tc>
        <w:tc>
          <w:tcPr>
            <w:tcW w:w="1771" w:type="dxa"/>
            <w:vAlign w:val="center"/>
          </w:tcPr>
          <w:p w14:paraId="5B19F730" w14:textId="586F4D7A" w:rsidR="001C4901" w:rsidRPr="00D2187B" w:rsidRDefault="001C4901" w:rsidP="00E72D67">
            <w:pPr>
              <w:spacing w:before="60" w:after="60"/>
              <w:rPr>
                <w:rFonts w:ascii="Arial" w:hAnsi="Arial" w:cs="Arial"/>
                <w:sz w:val="22"/>
                <w:szCs w:val="22"/>
              </w:rPr>
            </w:pPr>
          </w:p>
        </w:tc>
        <w:tc>
          <w:tcPr>
            <w:tcW w:w="906" w:type="dxa"/>
            <w:vAlign w:val="center"/>
          </w:tcPr>
          <w:p w14:paraId="7F2F5688" w14:textId="77777777" w:rsidR="001C4901" w:rsidRPr="00D2187B" w:rsidRDefault="001C4901" w:rsidP="00E72D67">
            <w:pPr>
              <w:spacing w:before="60" w:after="60"/>
              <w:rPr>
                <w:rFonts w:ascii="Arial" w:hAnsi="Arial" w:cs="Arial"/>
                <w:sz w:val="22"/>
                <w:szCs w:val="22"/>
              </w:rPr>
            </w:pPr>
          </w:p>
        </w:tc>
        <w:tc>
          <w:tcPr>
            <w:tcW w:w="810" w:type="dxa"/>
            <w:vAlign w:val="center"/>
          </w:tcPr>
          <w:p w14:paraId="785914AD" w14:textId="77777777" w:rsidR="001C4901" w:rsidRPr="00D2187B" w:rsidRDefault="001C4901" w:rsidP="00E72D67">
            <w:pPr>
              <w:spacing w:before="60" w:after="60"/>
              <w:rPr>
                <w:rFonts w:ascii="Arial" w:hAnsi="Arial" w:cs="Arial"/>
                <w:sz w:val="22"/>
                <w:szCs w:val="22"/>
              </w:rPr>
            </w:pPr>
          </w:p>
        </w:tc>
      </w:tr>
      <w:tr w:rsidR="005B4CC8" w:rsidRPr="00750981" w14:paraId="017ADD5F" w14:textId="0C7B1867" w:rsidTr="00DD6C49">
        <w:tblPrEx>
          <w:tblCellMar>
            <w:top w:w="0" w:type="dxa"/>
            <w:bottom w:w="0" w:type="dxa"/>
          </w:tblCellMar>
        </w:tblPrEx>
        <w:trPr>
          <w:gridAfter w:val="1"/>
          <w:wAfter w:w="6" w:type="dxa"/>
          <w:trHeight w:val="620"/>
        </w:trPr>
        <w:tc>
          <w:tcPr>
            <w:tcW w:w="1620" w:type="dxa"/>
            <w:gridSpan w:val="4"/>
            <w:vAlign w:val="center"/>
          </w:tcPr>
          <w:p w14:paraId="6757BC9C" w14:textId="77777777" w:rsidR="001C4901" w:rsidRPr="00D2187B" w:rsidRDefault="001C4901" w:rsidP="00E72D67">
            <w:pPr>
              <w:rPr>
                <w:rFonts w:ascii="Arial" w:hAnsi="Arial" w:cs="Arial"/>
                <w:sz w:val="22"/>
                <w:szCs w:val="22"/>
              </w:rPr>
            </w:pPr>
          </w:p>
        </w:tc>
        <w:tc>
          <w:tcPr>
            <w:tcW w:w="1110" w:type="dxa"/>
            <w:gridSpan w:val="2"/>
            <w:vAlign w:val="center"/>
          </w:tcPr>
          <w:p w14:paraId="2BEB91D4" w14:textId="77777777" w:rsidR="001C4901" w:rsidRPr="00D2187B" w:rsidRDefault="001C4901" w:rsidP="00E72D67">
            <w:pPr>
              <w:rPr>
                <w:rFonts w:ascii="Arial" w:hAnsi="Arial" w:cs="Arial"/>
                <w:sz w:val="22"/>
                <w:szCs w:val="22"/>
              </w:rPr>
            </w:pPr>
          </w:p>
        </w:tc>
        <w:tc>
          <w:tcPr>
            <w:tcW w:w="994" w:type="dxa"/>
            <w:vAlign w:val="center"/>
          </w:tcPr>
          <w:p w14:paraId="07462DBD" w14:textId="77777777" w:rsidR="001C4901" w:rsidRPr="00D2187B" w:rsidRDefault="001C4901" w:rsidP="00E72D67">
            <w:pPr>
              <w:rPr>
                <w:rFonts w:ascii="Arial" w:hAnsi="Arial" w:cs="Arial"/>
                <w:sz w:val="22"/>
                <w:szCs w:val="22"/>
              </w:rPr>
            </w:pPr>
          </w:p>
        </w:tc>
        <w:tc>
          <w:tcPr>
            <w:tcW w:w="1442" w:type="dxa"/>
            <w:vAlign w:val="center"/>
          </w:tcPr>
          <w:p w14:paraId="2A555639" w14:textId="77777777" w:rsidR="001C4901" w:rsidRPr="00D2187B" w:rsidRDefault="001C4901" w:rsidP="00E72D67">
            <w:pPr>
              <w:pStyle w:val="NormalWeb"/>
              <w:rPr>
                <w:rFonts w:ascii="Arial" w:hAnsi="Arial" w:cs="Arial"/>
                <w:sz w:val="22"/>
                <w:szCs w:val="22"/>
              </w:rPr>
            </w:pPr>
          </w:p>
        </w:tc>
        <w:tc>
          <w:tcPr>
            <w:tcW w:w="1427" w:type="dxa"/>
            <w:vAlign w:val="center"/>
          </w:tcPr>
          <w:p w14:paraId="590529B1" w14:textId="77777777" w:rsidR="001C4901" w:rsidRPr="00D2187B" w:rsidRDefault="001C4901" w:rsidP="00E72D67">
            <w:pPr>
              <w:spacing w:before="60" w:after="60"/>
              <w:rPr>
                <w:rFonts w:ascii="Arial" w:hAnsi="Arial" w:cs="Arial"/>
                <w:sz w:val="22"/>
                <w:szCs w:val="22"/>
              </w:rPr>
            </w:pPr>
          </w:p>
        </w:tc>
        <w:tc>
          <w:tcPr>
            <w:tcW w:w="1771" w:type="dxa"/>
            <w:vAlign w:val="center"/>
          </w:tcPr>
          <w:p w14:paraId="26D982C7" w14:textId="23D5B81E" w:rsidR="001C4901" w:rsidRPr="00D2187B" w:rsidRDefault="001C4901" w:rsidP="00E72D67">
            <w:pPr>
              <w:spacing w:before="60" w:after="60"/>
              <w:rPr>
                <w:rFonts w:ascii="Arial" w:hAnsi="Arial" w:cs="Arial"/>
                <w:sz w:val="22"/>
                <w:szCs w:val="22"/>
              </w:rPr>
            </w:pPr>
          </w:p>
        </w:tc>
        <w:tc>
          <w:tcPr>
            <w:tcW w:w="906" w:type="dxa"/>
            <w:vAlign w:val="center"/>
          </w:tcPr>
          <w:p w14:paraId="2E0FFF32" w14:textId="77777777" w:rsidR="001C4901" w:rsidRPr="00D2187B" w:rsidRDefault="001C4901" w:rsidP="00E72D67">
            <w:pPr>
              <w:spacing w:before="60" w:after="60"/>
              <w:rPr>
                <w:rFonts w:ascii="Arial" w:hAnsi="Arial" w:cs="Arial"/>
                <w:sz w:val="22"/>
                <w:szCs w:val="22"/>
              </w:rPr>
            </w:pPr>
          </w:p>
        </w:tc>
        <w:tc>
          <w:tcPr>
            <w:tcW w:w="810" w:type="dxa"/>
            <w:vAlign w:val="center"/>
          </w:tcPr>
          <w:p w14:paraId="6963DC17" w14:textId="77777777" w:rsidR="001C4901" w:rsidRPr="00D2187B" w:rsidRDefault="001C4901" w:rsidP="00E72D67">
            <w:pPr>
              <w:spacing w:before="60" w:after="60"/>
              <w:rPr>
                <w:rFonts w:ascii="Arial" w:hAnsi="Arial" w:cs="Arial"/>
                <w:sz w:val="22"/>
                <w:szCs w:val="22"/>
              </w:rPr>
            </w:pPr>
          </w:p>
        </w:tc>
      </w:tr>
      <w:tr w:rsidR="00741E93" w:rsidRPr="00750981" w14:paraId="066F496E" w14:textId="77777777" w:rsidTr="00DD6C49">
        <w:tblPrEx>
          <w:tblCellMar>
            <w:top w:w="0" w:type="dxa"/>
            <w:bottom w:w="0" w:type="dxa"/>
          </w:tblCellMar>
        </w:tblPrEx>
        <w:trPr>
          <w:gridAfter w:val="1"/>
          <w:wAfter w:w="6" w:type="dxa"/>
          <w:trHeight w:val="620"/>
        </w:trPr>
        <w:tc>
          <w:tcPr>
            <w:tcW w:w="1620" w:type="dxa"/>
            <w:gridSpan w:val="4"/>
            <w:vAlign w:val="center"/>
          </w:tcPr>
          <w:p w14:paraId="2AC83F7E" w14:textId="77777777" w:rsidR="00741E93" w:rsidRPr="00D2187B" w:rsidRDefault="00741E93" w:rsidP="00E72D67">
            <w:pPr>
              <w:rPr>
                <w:rFonts w:ascii="Arial" w:hAnsi="Arial" w:cs="Arial"/>
                <w:sz w:val="22"/>
                <w:szCs w:val="22"/>
              </w:rPr>
            </w:pPr>
          </w:p>
        </w:tc>
        <w:tc>
          <w:tcPr>
            <w:tcW w:w="1110" w:type="dxa"/>
            <w:gridSpan w:val="2"/>
            <w:vAlign w:val="center"/>
          </w:tcPr>
          <w:p w14:paraId="5F387F4A" w14:textId="77777777" w:rsidR="00741E93" w:rsidRPr="00D2187B" w:rsidRDefault="00741E93" w:rsidP="00E72D67">
            <w:pPr>
              <w:rPr>
                <w:rFonts w:ascii="Arial" w:hAnsi="Arial" w:cs="Arial"/>
                <w:sz w:val="22"/>
                <w:szCs w:val="22"/>
              </w:rPr>
            </w:pPr>
          </w:p>
        </w:tc>
        <w:tc>
          <w:tcPr>
            <w:tcW w:w="994" w:type="dxa"/>
            <w:vAlign w:val="center"/>
          </w:tcPr>
          <w:p w14:paraId="157834C5" w14:textId="77777777" w:rsidR="00741E93" w:rsidRPr="00D2187B" w:rsidRDefault="00741E93" w:rsidP="00E72D67">
            <w:pPr>
              <w:rPr>
                <w:rFonts w:ascii="Arial" w:hAnsi="Arial" w:cs="Arial"/>
                <w:sz w:val="22"/>
                <w:szCs w:val="22"/>
              </w:rPr>
            </w:pPr>
          </w:p>
        </w:tc>
        <w:tc>
          <w:tcPr>
            <w:tcW w:w="1442" w:type="dxa"/>
            <w:vAlign w:val="center"/>
          </w:tcPr>
          <w:p w14:paraId="3F8D18D9" w14:textId="77777777" w:rsidR="00741E93" w:rsidRPr="00D2187B" w:rsidRDefault="00741E93" w:rsidP="00E72D67">
            <w:pPr>
              <w:pStyle w:val="NormalWeb"/>
              <w:rPr>
                <w:rFonts w:ascii="Arial" w:hAnsi="Arial" w:cs="Arial"/>
                <w:sz w:val="22"/>
                <w:szCs w:val="22"/>
              </w:rPr>
            </w:pPr>
          </w:p>
        </w:tc>
        <w:tc>
          <w:tcPr>
            <w:tcW w:w="1427" w:type="dxa"/>
            <w:vAlign w:val="center"/>
          </w:tcPr>
          <w:p w14:paraId="22FF07EA" w14:textId="77777777" w:rsidR="00741E93" w:rsidRPr="00D2187B" w:rsidRDefault="00741E93" w:rsidP="00E72D67">
            <w:pPr>
              <w:spacing w:before="60" w:after="60"/>
              <w:rPr>
                <w:rFonts w:ascii="Arial" w:hAnsi="Arial" w:cs="Arial"/>
                <w:sz w:val="22"/>
                <w:szCs w:val="22"/>
              </w:rPr>
            </w:pPr>
          </w:p>
        </w:tc>
        <w:tc>
          <w:tcPr>
            <w:tcW w:w="1771" w:type="dxa"/>
            <w:vAlign w:val="center"/>
          </w:tcPr>
          <w:p w14:paraId="2CDF4FA3" w14:textId="77777777" w:rsidR="00741E93" w:rsidRPr="00D2187B" w:rsidRDefault="00741E93" w:rsidP="00E72D67">
            <w:pPr>
              <w:spacing w:before="60" w:after="60"/>
              <w:rPr>
                <w:rFonts w:ascii="Arial" w:hAnsi="Arial" w:cs="Arial"/>
                <w:sz w:val="22"/>
                <w:szCs w:val="22"/>
              </w:rPr>
            </w:pPr>
          </w:p>
        </w:tc>
        <w:tc>
          <w:tcPr>
            <w:tcW w:w="906" w:type="dxa"/>
            <w:vAlign w:val="center"/>
          </w:tcPr>
          <w:p w14:paraId="0DFED977" w14:textId="77777777" w:rsidR="00741E93" w:rsidRPr="00D2187B" w:rsidRDefault="00741E93" w:rsidP="00E72D67">
            <w:pPr>
              <w:spacing w:before="60" w:after="60"/>
              <w:rPr>
                <w:rFonts w:ascii="Arial" w:hAnsi="Arial" w:cs="Arial"/>
                <w:sz w:val="22"/>
                <w:szCs w:val="22"/>
              </w:rPr>
            </w:pPr>
          </w:p>
        </w:tc>
        <w:tc>
          <w:tcPr>
            <w:tcW w:w="810" w:type="dxa"/>
            <w:vAlign w:val="center"/>
          </w:tcPr>
          <w:p w14:paraId="04E95505" w14:textId="77777777" w:rsidR="00741E93" w:rsidRPr="00D2187B" w:rsidRDefault="00741E93" w:rsidP="00E72D67">
            <w:pPr>
              <w:spacing w:before="60" w:after="60"/>
              <w:rPr>
                <w:rFonts w:ascii="Arial" w:hAnsi="Arial" w:cs="Arial"/>
                <w:sz w:val="22"/>
                <w:szCs w:val="22"/>
              </w:rPr>
            </w:pPr>
          </w:p>
        </w:tc>
      </w:tr>
    </w:tbl>
    <w:p w14:paraId="47B73C7F" w14:textId="11003BA7" w:rsidR="00613468" w:rsidRPr="00DD6C49" w:rsidRDefault="00613468">
      <w:pPr>
        <w:rPr>
          <w:sz w:val="22"/>
          <w:szCs w:val="22"/>
        </w:rPr>
      </w:pPr>
      <w:r w:rsidRPr="00DD6C49">
        <w:rPr>
          <w:sz w:val="22"/>
          <w:szCs w:val="22"/>
        </w:rPr>
        <w:br w:type="page"/>
      </w:r>
    </w:p>
    <w:tbl>
      <w:tblPr>
        <w:tblStyle w:val="TableGrid"/>
        <w:tblW w:w="10170" w:type="dxa"/>
        <w:tblLayout w:type="fixed"/>
        <w:tblCellMar>
          <w:top w:w="86" w:type="dxa"/>
          <w:bottom w:w="86" w:type="dxa"/>
        </w:tblCellMar>
        <w:tblLook w:val="04A0" w:firstRow="1" w:lastRow="0" w:firstColumn="1" w:lastColumn="0" w:noHBand="0" w:noVBand="1"/>
      </w:tblPr>
      <w:tblGrid>
        <w:gridCol w:w="6980"/>
        <w:gridCol w:w="3106"/>
        <w:gridCol w:w="84"/>
      </w:tblGrid>
      <w:tr w:rsidR="00D9468A" w:rsidRPr="00067503" w14:paraId="6F80F622" w14:textId="77777777" w:rsidTr="000165DC">
        <w:trPr>
          <w:gridAfter w:val="1"/>
          <w:wAfter w:w="84" w:type="dxa"/>
          <w:trHeight w:val="433"/>
        </w:trPr>
        <w:tc>
          <w:tcPr>
            <w:tcW w:w="10086" w:type="dxa"/>
            <w:gridSpan w:val="2"/>
            <w:tcBorders>
              <w:top w:val="single" w:sz="4" w:space="0" w:color="auto"/>
              <w:left w:val="nil"/>
              <w:bottom w:val="single" w:sz="4" w:space="0" w:color="auto"/>
              <w:right w:val="nil"/>
            </w:tcBorders>
            <w:shd w:val="clear" w:color="auto" w:fill="D9D9D9" w:themeFill="background1" w:themeFillShade="D9"/>
            <w:vAlign w:val="center"/>
          </w:tcPr>
          <w:p w14:paraId="595584AA" w14:textId="49482B53" w:rsidR="00D9468A" w:rsidRPr="00DD6C49" w:rsidRDefault="00EB77AB" w:rsidP="00EB77AB">
            <w:pPr>
              <w:jc w:val="center"/>
              <w:rPr>
                <w:rFonts w:ascii="Arial" w:hAnsi="Arial" w:cs="Arial"/>
                <w:b/>
                <w:lang w:val="es-US"/>
              </w:rPr>
            </w:pPr>
            <w:r>
              <w:rPr>
                <w:rFonts w:ascii="Arial" w:hAnsi="Arial" w:cs="Arial"/>
                <w:b/>
                <w:bCs/>
                <w:lang w:val="es-US"/>
              </w:rPr>
              <w:lastRenderedPageBreak/>
              <w:t xml:space="preserve">Autorización para la revelación de información confidencial y consentimiento </w:t>
            </w:r>
            <w:r w:rsidR="00067503">
              <w:rPr>
                <w:rFonts w:ascii="Arial" w:hAnsi="Arial" w:cs="Arial"/>
                <w:b/>
                <w:bCs/>
                <w:lang w:val="es-US"/>
              </w:rPr>
              <w:br/>
            </w:r>
            <w:r>
              <w:rPr>
                <w:rFonts w:ascii="Arial" w:hAnsi="Arial" w:cs="Arial"/>
                <w:b/>
                <w:bCs/>
                <w:lang w:val="es-US"/>
              </w:rPr>
              <w:t>para la</w:t>
            </w:r>
            <w:r w:rsidR="00DD6C49">
              <w:rPr>
                <w:rFonts w:ascii="Arial" w:hAnsi="Arial" w:cs="Arial"/>
                <w:b/>
                <w:bCs/>
                <w:lang w:val="es-US"/>
              </w:rPr>
              <w:t> </w:t>
            </w:r>
            <w:r>
              <w:rPr>
                <w:rFonts w:ascii="Arial" w:hAnsi="Arial" w:cs="Arial"/>
                <w:b/>
                <w:bCs/>
                <w:lang w:val="es-US"/>
              </w:rPr>
              <w:t>factura</w:t>
            </w:r>
          </w:p>
        </w:tc>
      </w:tr>
      <w:tr w:rsidR="00D9468A" w:rsidRPr="00067503" w14:paraId="00383DE7" w14:textId="77777777" w:rsidTr="000165DC">
        <w:trPr>
          <w:trHeight w:val="1740"/>
        </w:trPr>
        <w:tc>
          <w:tcPr>
            <w:tcW w:w="10170" w:type="dxa"/>
            <w:gridSpan w:val="3"/>
            <w:tcBorders>
              <w:top w:val="nil"/>
              <w:left w:val="nil"/>
              <w:bottom w:val="nil"/>
              <w:right w:val="nil"/>
            </w:tcBorders>
            <w:vAlign w:val="bottom"/>
          </w:tcPr>
          <w:p w14:paraId="1350F753" w14:textId="2118E80A" w:rsidR="00D86A9B" w:rsidRDefault="00CF29EC" w:rsidP="00D9468A">
            <w:pPr>
              <w:autoSpaceDE w:val="0"/>
              <w:autoSpaceDN w:val="0"/>
              <w:adjustRightInd w:val="0"/>
              <w:spacing w:after="120"/>
              <w:rPr>
                <w:rFonts w:ascii="Arial" w:hAnsi="Arial" w:cs="Arial"/>
                <w:b/>
                <w:bCs/>
                <w:sz w:val="22"/>
                <w:szCs w:val="22"/>
              </w:rPr>
            </w:pPr>
            <w:r>
              <w:rPr>
                <w:rFonts w:ascii="Arial" w:hAnsi="Arial" w:cs="Arial"/>
                <w:b/>
                <w:bCs/>
                <w:sz w:val="22"/>
                <w:szCs w:val="22"/>
                <w:lang w:val="es-US"/>
              </w:rPr>
              <w:t xml:space="preserve">Reconocimiento: </w:t>
            </w:r>
          </w:p>
          <w:p w14:paraId="4291452B" w14:textId="5A6DF4A5" w:rsidR="00D86A9B" w:rsidRPr="00DD6C49" w:rsidRDefault="00D9468A" w:rsidP="00D9468A">
            <w:pPr>
              <w:pStyle w:val="ListParagraph"/>
              <w:numPr>
                <w:ilvl w:val="0"/>
                <w:numId w:val="24"/>
              </w:numPr>
              <w:autoSpaceDE w:val="0"/>
              <w:autoSpaceDN w:val="0"/>
              <w:adjustRightInd w:val="0"/>
              <w:spacing w:after="120"/>
              <w:ind w:left="343"/>
              <w:rPr>
                <w:rFonts w:ascii="Arial" w:hAnsi="Arial" w:cs="Arial"/>
                <w:sz w:val="22"/>
                <w:szCs w:val="22"/>
                <w:lang w:val="es-US"/>
              </w:rPr>
            </w:pPr>
            <w:r>
              <w:rPr>
                <w:rFonts w:ascii="Arial" w:hAnsi="Arial"/>
                <w:sz w:val="22"/>
                <w:szCs w:val="22"/>
                <w:lang w:val="es-US"/>
              </w:rPr>
              <w:t xml:space="preserve">Esta autorización expirará (insertar fecha o evento) </w:t>
            </w:r>
            <w:r>
              <w:rPr>
                <w:sz w:val="22"/>
                <w:szCs w:val="22"/>
                <w:lang w:val="es-US"/>
              </w:rPr>
              <w:fldChar w:fldCharType="begin">
                <w:ffData>
                  <w:name w:val="Text10"/>
                  <w:enabled/>
                  <w:calcOnExit w:val="0"/>
                  <w:textInput/>
                </w:ffData>
              </w:fldChar>
            </w:r>
            <w:bookmarkStart w:id="2" w:name="Text10"/>
            <w:r>
              <w:rPr>
                <w:rFonts w:ascii="Arial" w:hAnsi="Arial"/>
                <w:sz w:val="22"/>
                <w:szCs w:val="22"/>
                <w:lang w:val="es-US"/>
              </w:rPr>
              <w:instrText xml:space="preserve"> FORMTEXT </w:instrText>
            </w:r>
            <w:r>
              <w:rPr>
                <w:sz w:val="22"/>
                <w:szCs w:val="22"/>
                <w:lang w:val="es-US"/>
              </w:rPr>
            </w:r>
            <w:r>
              <w:rPr>
                <w:sz w:val="22"/>
                <w:szCs w:val="22"/>
                <w:lang w:val="es-US"/>
              </w:rPr>
              <w:fldChar w:fldCharType="separate"/>
            </w:r>
            <w:r>
              <w:rPr>
                <w:u w:val="single"/>
                <w:lang w:val="es-US"/>
              </w:rPr>
              <w:t>     </w:t>
            </w:r>
            <w:r>
              <w:rPr>
                <w:sz w:val="22"/>
                <w:szCs w:val="22"/>
                <w:lang w:val="es-US"/>
              </w:rPr>
              <w:fldChar w:fldCharType="end"/>
            </w:r>
            <w:bookmarkEnd w:id="2"/>
            <w:r>
              <w:rPr>
                <w:rFonts w:ascii="Arial" w:hAnsi="Arial"/>
                <w:sz w:val="22"/>
                <w:szCs w:val="22"/>
                <w:lang w:val="es-US"/>
              </w:rPr>
              <w:t>. Entiendo que si no especifico una fecha o evento de vencimiento, esta autorización expirará en el tercer cumpleaños de mi hijo.</w:t>
            </w:r>
          </w:p>
          <w:p w14:paraId="50A15BDF" w14:textId="1E54BD39" w:rsidR="00D86A9B" w:rsidRPr="00DD6C49" w:rsidRDefault="00D9468A" w:rsidP="00D86A9B">
            <w:pPr>
              <w:pStyle w:val="ListParagraph"/>
              <w:numPr>
                <w:ilvl w:val="0"/>
                <w:numId w:val="24"/>
              </w:numPr>
              <w:autoSpaceDE w:val="0"/>
              <w:autoSpaceDN w:val="0"/>
              <w:adjustRightInd w:val="0"/>
              <w:spacing w:after="120"/>
              <w:ind w:left="343"/>
              <w:rPr>
                <w:rFonts w:ascii="Arial" w:hAnsi="Arial" w:cs="Arial"/>
                <w:sz w:val="22"/>
                <w:szCs w:val="22"/>
                <w:lang w:val="es-US"/>
              </w:rPr>
            </w:pPr>
            <w:r>
              <w:rPr>
                <w:rFonts w:ascii="Arial" w:hAnsi="Arial" w:cs="Arial"/>
                <w:sz w:val="22"/>
                <w:szCs w:val="22"/>
                <w:lang w:val="es-US"/>
              </w:rPr>
              <w:t xml:space="preserve">Entiendo que completar este formulario de autorización es voluntario. </w:t>
            </w:r>
            <w:r w:rsidR="002F224D">
              <w:rPr>
                <w:rFonts w:ascii="Arial" w:hAnsi="Arial" w:cs="Arial"/>
                <w:sz w:val="22"/>
                <w:szCs w:val="22"/>
                <w:lang w:val="es-US"/>
              </w:rPr>
              <w:t>Sé</w:t>
            </w:r>
            <w:r>
              <w:rPr>
                <w:rFonts w:ascii="Arial" w:hAnsi="Arial" w:cs="Arial"/>
                <w:sz w:val="22"/>
                <w:szCs w:val="22"/>
                <w:lang w:val="es-US"/>
              </w:rPr>
              <w:t xml:space="preserve"> de </w:t>
            </w:r>
            <w:proofErr w:type="spellStart"/>
            <w:r>
              <w:rPr>
                <w:rFonts w:ascii="Arial" w:hAnsi="Arial" w:cs="Arial"/>
                <w:sz w:val="22"/>
                <w:szCs w:val="22"/>
                <w:lang w:val="es-US"/>
              </w:rPr>
              <w:t>que</w:t>
            </w:r>
            <w:proofErr w:type="spellEnd"/>
            <w:r>
              <w:rPr>
                <w:rFonts w:ascii="Arial" w:hAnsi="Arial" w:cs="Arial"/>
                <w:sz w:val="22"/>
                <w:szCs w:val="22"/>
                <w:lang w:val="es-US"/>
              </w:rPr>
              <w:t xml:space="preserve"> los servicios no serán denegados si me niego a firmar este formulario.</w:t>
            </w:r>
          </w:p>
          <w:p w14:paraId="36FFF7F9" w14:textId="5FAFF382" w:rsidR="00CF29EC" w:rsidRPr="00DD6C49" w:rsidRDefault="00D9468A" w:rsidP="00CF29EC">
            <w:pPr>
              <w:pStyle w:val="ListParagraph"/>
              <w:numPr>
                <w:ilvl w:val="0"/>
                <w:numId w:val="24"/>
              </w:numPr>
              <w:autoSpaceDE w:val="0"/>
              <w:autoSpaceDN w:val="0"/>
              <w:adjustRightInd w:val="0"/>
              <w:spacing w:after="120"/>
              <w:ind w:left="343"/>
              <w:rPr>
                <w:rFonts w:ascii="Arial" w:hAnsi="Arial" w:cs="Arial"/>
                <w:sz w:val="22"/>
                <w:szCs w:val="22"/>
                <w:lang w:val="es-US"/>
              </w:rPr>
            </w:pPr>
            <w:r>
              <w:rPr>
                <w:rFonts w:ascii="Arial" w:hAnsi="Arial" w:cs="Arial"/>
                <w:sz w:val="22"/>
                <w:szCs w:val="22"/>
                <w:lang w:val="es-US"/>
              </w:rPr>
              <w:t xml:space="preserve">Entiendo que tengo derecho a </w:t>
            </w:r>
            <w:r w:rsidR="002F224D">
              <w:rPr>
                <w:rFonts w:ascii="Arial" w:hAnsi="Arial" w:cs="Arial"/>
                <w:sz w:val="22"/>
                <w:szCs w:val="22"/>
                <w:lang w:val="es-US"/>
              </w:rPr>
              <w:t xml:space="preserve">cancelar </w:t>
            </w:r>
            <w:r>
              <w:rPr>
                <w:rFonts w:ascii="Arial" w:hAnsi="Arial" w:cs="Arial"/>
                <w:sz w:val="22"/>
                <w:szCs w:val="22"/>
                <w:lang w:val="es-US"/>
              </w:rPr>
              <w:t xml:space="preserve">esta autorización en cualquier momento. Si </w:t>
            </w:r>
            <w:r w:rsidR="002F224D">
              <w:rPr>
                <w:rFonts w:ascii="Arial" w:hAnsi="Arial" w:cs="Arial"/>
                <w:sz w:val="22"/>
                <w:szCs w:val="22"/>
                <w:lang w:val="es-US"/>
              </w:rPr>
              <w:t xml:space="preserve">cancelo </w:t>
            </w:r>
            <w:r>
              <w:rPr>
                <w:rFonts w:ascii="Arial" w:hAnsi="Arial" w:cs="Arial"/>
                <w:sz w:val="22"/>
                <w:szCs w:val="22"/>
                <w:lang w:val="es-US"/>
              </w:rPr>
              <w:t xml:space="preserve">esta autorización, entiendo que debo hacerlo por escrito y que debo presentar mi </w:t>
            </w:r>
            <w:r w:rsidR="002F224D">
              <w:rPr>
                <w:rFonts w:ascii="Arial" w:hAnsi="Arial" w:cs="Arial"/>
                <w:sz w:val="22"/>
                <w:szCs w:val="22"/>
                <w:lang w:val="es-US"/>
              </w:rPr>
              <w:t xml:space="preserve">cancelación </w:t>
            </w:r>
            <w:r>
              <w:rPr>
                <w:rFonts w:ascii="Arial" w:hAnsi="Arial" w:cs="Arial"/>
                <w:sz w:val="22"/>
                <w:szCs w:val="22"/>
                <w:lang w:val="es-US"/>
              </w:rPr>
              <w:t>a mi coordinador de servicios. Entiendo que la revocación no se aplicará a la información que ya se haya revelado en respuesta a esta autorización.</w:t>
            </w:r>
          </w:p>
          <w:p w14:paraId="0EDDF726" w14:textId="71F79E1F" w:rsidR="00D86A9B" w:rsidRPr="00DD6C49" w:rsidRDefault="00CF29EC">
            <w:pPr>
              <w:autoSpaceDE w:val="0"/>
              <w:autoSpaceDN w:val="0"/>
              <w:adjustRightInd w:val="0"/>
              <w:spacing w:after="120"/>
              <w:ind w:left="-17"/>
              <w:rPr>
                <w:rFonts w:ascii="Arial" w:hAnsi="Arial" w:cs="Arial"/>
                <w:sz w:val="22"/>
                <w:szCs w:val="22"/>
                <w:lang w:val="es-US"/>
              </w:rPr>
            </w:pPr>
            <w:r>
              <w:rPr>
                <w:rFonts w:ascii="Arial" w:hAnsi="Arial" w:cs="Arial"/>
                <w:b/>
                <w:bCs/>
                <w:sz w:val="22"/>
                <w:szCs w:val="22"/>
                <w:lang w:val="es-US"/>
              </w:rPr>
              <w:t>Nota:</w:t>
            </w:r>
            <w:r>
              <w:rPr>
                <w:rFonts w:ascii="Arial" w:hAnsi="Arial" w:cs="Arial"/>
                <w:sz w:val="22"/>
                <w:szCs w:val="22"/>
                <w:lang w:val="es-US"/>
              </w:rPr>
              <w:t xml:space="preserve"> El expediente de IDEA/Parte C están protegidos contra la revelación no autorizada bajo la Ley de Privacidad y Derechos Educativos de la Familia (FERPA). IDEA/Parte C puede revelar información de identificación personal de un expediente solo con la condición de que la parte a la que se revela la información no </w:t>
            </w:r>
            <w:r w:rsidR="002F224D">
              <w:rPr>
                <w:rFonts w:ascii="Arial" w:hAnsi="Arial" w:cs="Arial"/>
                <w:sz w:val="22"/>
                <w:szCs w:val="22"/>
                <w:lang w:val="es-US"/>
              </w:rPr>
              <w:t xml:space="preserve">comparta </w:t>
            </w:r>
            <w:r>
              <w:rPr>
                <w:rFonts w:ascii="Arial" w:hAnsi="Arial" w:cs="Arial"/>
                <w:sz w:val="22"/>
                <w:szCs w:val="22"/>
                <w:lang w:val="es-US"/>
              </w:rPr>
              <w:t xml:space="preserve">la información </w:t>
            </w:r>
            <w:r w:rsidR="002F224D">
              <w:rPr>
                <w:rFonts w:ascii="Arial" w:hAnsi="Arial" w:cs="Arial"/>
                <w:sz w:val="22"/>
                <w:szCs w:val="22"/>
                <w:lang w:val="es-US"/>
              </w:rPr>
              <w:t xml:space="preserve">con </w:t>
            </w:r>
            <w:r>
              <w:rPr>
                <w:rFonts w:ascii="Arial" w:hAnsi="Arial" w:cs="Arial"/>
                <w:sz w:val="22"/>
                <w:szCs w:val="22"/>
                <w:lang w:val="es-US"/>
              </w:rPr>
              <w:t>ninguna otra parte sin el consentimiento previo de los padres (34 CFR 99.33).</w:t>
            </w:r>
          </w:p>
        </w:tc>
      </w:tr>
      <w:tr w:rsidR="00D9468A" w:rsidRPr="00067503" w14:paraId="20B0760E" w14:textId="77777777" w:rsidTr="007814C9">
        <w:trPr>
          <w:gridAfter w:val="1"/>
          <w:wAfter w:w="84" w:type="dxa"/>
          <w:trHeight w:val="845"/>
        </w:trPr>
        <w:tc>
          <w:tcPr>
            <w:tcW w:w="6980" w:type="dxa"/>
            <w:tcBorders>
              <w:top w:val="single" w:sz="4" w:space="0" w:color="auto"/>
              <w:left w:val="nil"/>
              <w:bottom w:val="single" w:sz="4" w:space="0" w:color="auto"/>
              <w:right w:val="nil"/>
            </w:tcBorders>
            <w:vAlign w:val="bottom"/>
          </w:tcPr>
          <w:p w14:paraId="5E615671" w14:textId="17925E6A" w:rsidR="00D9468A" w:rsidRPr="00DD6C49" w:rsidRDefault="00D9468A" w:rsidP="00D9468A">
            <w:pPr>
              <w:rPr>
                <w:rFonts w:ascii="Arial" w:hAnsi="Arial" w:cs="Arial"/>
                <w:sz w:val="22"/>
                <w:szCs w:val="22"/>
                <w:lang w:val="es-US"/>
              </w:rPr>
            </w:pPr>
          </w:p>
        </w:tc>
        <w:tc>
          <w:tcPr>
            <w:tcW w:w="3106" w:type="dxa"/>
            <w:tcBorders>
              <w:top w:val="single" w:sz="4" w:space="0" w:color="auto"/>
              <w:left w:val="nil"/>
              <w:bottom w:val="single" w:sz="4" w:space="0" w:color="auto"/>
              <w:right w:val="nil"/>
            </w:tcBorders>
            <w:vAlign w:val="bottom"/>
          </w:tcPr>
          <w:p w14:paraId="040DCE50" w14:textId="249231EF" w:rsidR="00D9468A" w:rsidRPr="00DD6C49" w:rsidRDefault="00D9468A" w:rsidP="00D9468A">
            <w:pPr>
              <w:pStyle w:val="Footer"/>
              <w:rPr>
                <w:rFonts w:ascii="Arial" w:hAnsi="Arial" w:cs="Arial"/>
                <w:sz w:val="22"/>
                <w:szCs w:val="22"/>
                <w:lang w:val="es-US"/>
              </w:rPr>
            </w:pPr>
          </w:p>
        </w:tc>
      </w:tr>
      <w:tr w:rsidR="00D9468A" w:rsidRPr="00D076D6" w14:paraId="68E4BFAF" w14:textId="77777777" w:rsidTr="007814C9">
        <w:trPr>
          <w:gridAfter w:val="1"/>
          <w:wAfter w:w="84" w:type="dxa"/>
          <w:trHeight w:val="50"/>
        </w:trPr>
        <w:tc>
          <w:tcPr>
            <w:tcW w:w="6980" w:type="dxa"/>
            <w:tcBorders>
              <w:top w:val="single" w:sz="4" w:space="0" w:color="auto"/>
              <w:left w:val="nil"/>
              <w:bottom w:val="nil"/>
              <w:right w:val="nil"/>
            </w:tcBorders>
            <w:vAlign w:val="center"/>
          </w:tcPr>
          <w:p w14:paraId="2CADCA42" w14:textId="2C86B411" w:rsidR="00D9468A" w:rsidRPr="00D076D6" w:rsidRDefault="00D9468A" w:rsidP="00D9468A">
            <w:pPr>
              <w:rPr>
                <w:rFonts w:ascii="Arial" w:hAnsi="Arial" w:cs="Arial"/>
                <w:b/>
                <w:bCs/>
                <w:color w:val="000000"/>
                <w:sz w:val="22"/>
                <w:szCs w:val="22"/>
              </w:rPr>
            </w:pPr>
            <w:r>
              <w:rPr>
                <w:rFonts w:ascii="Arial" w:hAnsi="Arial" w:cs="Arial"/>
                <w:b/>
                <w:bCs/>
                <w:sz w:val="22"/>
                <w:szCs w:val="22"/>
                <w:lang w:val="es-US"/>
              </w:rPr>
              <w:t>Firma</w:t>
            </w:r>
          </w:p>
        </w:tc>
        <w:tc>
          <w:tcPr>
            <w:tcW w:w="3106" w:type="dxa"/>
            <w:tcBorders>
              <w:top w:val="single" w:sz="4" w:space="0" w:color="auto"/>
              <w:left w:val="nil"/>
              <w:bottom w:val="nil"/>
              <w:right w:val="nil"/>
            </w:tcBorders>
            <w:vAlign w:val="center"/>
          </w:tcPr>
          <w:p w14:paraId="22351148" w14:textId="7E55C7AC" w:rsidR="00D9468A" w:rsidRPr="00D076D6" w:rsidRDefault="00D9468A" w:rsidP="00D9468A">
            <w:pPr>
              <w:rPr>
                <w:rFonts w:ascii="Arial" w:hAnsi="Arial" w:cs="Arial"/>
                <w:b/>
                <w:bCs/>
                <w:color w:val="000000"/>
                <w:sz w:val="22"/>
                <w:szCs w:val="22"/>
              </w:rPr>
            </w:pPr>
            <w:r>
              <w:rPr>
                <w:rFonts w:ascii="Arial" w:hAnsi="Arial" w:cs="Arial"/>
                <w:b/>
                <w:bCs/>
                <w:sz w:val="22"/>
                <w:szCs w:val="22"/>
                <w:lang w:val="es-US"/>
              </w:rPr>
              <w:t xml:space="preserve">    Fecha</w:t>
            </w:r>
          </w:p>
        </w:tc>
      </w:tr>
    </w:tbl>
    <w:p w14:paraId="01D7B9DF" w14:textId="321C22B7" w:rsidR="00312E3C" w:rsidRPr="00D076D6" w:rsidRDefault="005133E2" w:rsidP="00613468">
      <w:pPr>
        <w:rPr>
          <w:rFonts w:ascii="Arial" w:hAnsi="Arial" w:cs="Arial"/>
          <w:sz w:val="22"/>
          <w:szCs w:val="22"/>
        </w:rPr>
      </w:pPr>
      <w:r>
        <w:rPr>
          <w:rFonts w:ascii="Arial" w:hAnsi="Arial" w:cs="Arial"/>
          <w:sz w:val="22"/>
          <w:szCs w:val="22"/>
          <w:lang w:val="es-US"/>
        </w:rPr>
        <w:br w:type="page"/>
      </w:r>
    </w:p>
    <w:p w14:paraId="41D1BE98" w14:textId="7C274B3F" w:rsidR="00312E3C" w:rsidRPr="00DD6C49" w:rsidRDefault="00312E3C" w:rsidP="00613468">
      <w:pPr>
        <w:jc w:val="center"/>
        <w:rPr>
          <w:rFonts w:ascii="Arial" w:hAnsi="Arial" w:cs="Arial"/>
          <w:b/>
          <w:sz w:val="22"/>
          <w:szCs w:val="22"/>
          <w:lang w:val="es-US"/>
        </w:rPr>
      </w:pPr>
      <w:r>
        <w:rPr>
          <w:rFonts w:ascii="Arial" w:hAnsi="Arial" w:cs="Arial"/>
          <w:b/>
          <w:bCs/>
          <w:sz w:val="22"/>
          <w:szCs w:val="22"/>
          <w:lang w:val="es-US"/>
        </w:rPr>
        <w:lastRenderedPageBreak/>
        <w:t xml:space="preserve">AVISO POR ESCRITO </w:t>
      </w:r>
      <w:bookmarkStart w:id="3" w:name="_Hlk207976009"/>
      <w:r>
        <w:rPr>
          <w:rFonts w:ascii="Arial" w:hAnsi="Arial" w:cs="Arial"/>
          <w:b/>
          <w:bCs/>
          <w:sz w:val="22"/>
          <w:szCs w:val="22"/>
          <w:lang w:val="es-US"/>
        </w:rPr>
        <w:t>RELACIONADO CON SEGUROS PRIVADOS Y MEDICAID Y POLÍTICAS DEL SISTEMA DE PAGO PARA PADRES</w:t>
      </w:r>
      <w:bookmarkEnd w:id="3"/>
    </w:p>
    <w:p w14:paraId="7E8B032A" w14:textId="77777777" w:rsidR="00613468" w:rsidRPr="00DD6C49" w:rsidRDefault="00613468" w:rsidP="00613468">
      <w:pPr>
        <w:rPr>
          <w:rFonts w:ascii="Arial" w:hAnsi="Arial" w:cs="Arial"/>
          <w:sz w:val="22"/>
          <w:szCs w:val="22"/>
          <w:lang w:val="es-US"/>
        </w:rPr>
      </w:pPr>
    </w:p>
    <w:p w14:paraId="2689A76F" w14:textId="46AB392C" w:rsidR="00312E3C" w:rsidRPr="00DD6C49" w:rsidRDefault="00312E3C" w:rsidP="00312E3C">
      <w:pPr>
        <w:numPr>
          <w:ilvl w:val="0"/>
          <w:numId w:val="15"/>
        </w:numPr>
        <w:spacing w:after="120"/>
        <w:contextualSpacing/>
        <w:jc w:val="both"/>
        <w:rPr>
          <w:rFonts w:ascii="Arial" w:hAnsi="Arial" w:cs="Arial"/>
          <w:sz w:val="22"/>
          <w:szCs w:val="22"/>
          <w:lang w:val="es-US"/>
        </w:rPr>
      </w:pPr>
      <w:bookmarkStart w:id="4" w:name="_Hlk60112518"/>
      <w:r>
        <w:rPr>
          <w:rFonts w:ascii="Arial" w:hAnsi="Arial" w:cs="Arial"/>
          <w:b/>
          <w:bCs/>
          <w:sz w:val="22"/>
          <w:szCs w:val="22"/>
          <w:u w:val="single"/>
          <w:lang w:val="es-US"/>
        </w:rPr>
        <w:t>General:</w:t>
      </w:r>
      <w:r w:rsidR="00DD6C49">
        <w:rPr>
          <w:rFonts w:ascii="Arial" w:hAnsi="Arial" w:cs="Arial"/>
          <w:sz w:val="22"/>
          <w:szCs w:val="22"/>
          <w:lang w:val="es-US"/>
        </w:rPr>
        <w:t xml:space="preserve"> </w:t>
      </w:r>
      <w:r>
        <w:rPr>
          <w:rFonts w:ascii="Arial" w:hAnsi="Arial" w:cs="Arial"/>
          <w:sz w:val="22"/>
          <w:szCs w:val="22"/>
          <w:lang w:val="es-US"/>
        </w:rPr>
        <w:t xml:space="preserve">Este es un aviso por escrito a los padres de las políticas financieras de </w:t>
      </w:r>
      <w:proofErr w:type="spellStart"/>
      <w:r>
        <w:rPr>
          <w:rFonts w:ascii="Arial" w:hAnsi="Arial" w:cs="Arial"/>
          <w:sz w:val="22"/>
          <w:szCs w:val="22"/>
          <w:lang w:val="es-US"/>
        </w:rPr>
        <w:t>Early</w:t>
      </w:r>
      <w:proofErr w:type="spellEnd"/>
      <w:r>
        <w:rPr>
          <w:rFonts w:ascii="Arial" w:hAnsi="Arial" w:cs="Arial"/>
          <w:sz w:val="22"/>
          <w:szCs w:val="22"/>
          <w:lang w:val="es-US"/>
        </w:rPr>
        <w:t xml:space="preserve"> </w:t>
      </w:r>
      <w:proofErr w:type="spellStart"/>
      <w:r>
        <w:rPr>
          <w:rFonts w:ascii="Arial" w:hAnsi="Arial" w:cs="Arial"/>
          <w:sz w:val="22"/>
          <w:szCs w:val="22"/>
          <w:lang w:val="es-US"/>
        </w:rPr>
        <w:t>Steps</w:t>
      </w:r>
      <w:proofErr w:type="spellEnd"/>
      <w:r>
        <w:rPr>
          <w:rFonts w:ascii="Arial" w:hAnsi="Arial" w:cs="Arial"/>
          <w:sz w:val="22"/>
          <w:szCs w:val="22"/>
          <w:lang w:val="es-US"/>
        </w:rPr>
        <w:t xml:space="preserve"> de Florida que pueden afectar el uso de su seguro privado o seguro público/Medicaid. El programa </w:t>
      </w:r>
      <w:proofErr w:type="spellStart"/>
      <w:r>
        <w:rPr>
          <w:rFonts w:ascii="Arial" w:hAnsi="Arial" w:cs="Arial"/>
          <w:sz w:val="22"/>
          <w:szCs w:val="22"/>
          <w:lang w:val="es-US"/>
        </w:rPr>
        <w:t>Early</w:t>
      </w:r>
      <w:proofErr w:type="spellEnd"/>
      <w:r>
        <w:rPr>
          <w:rFonts w:ascii="Arial" w:hAnsi="Arial" w:cs="Arial"/>
          <w:sz w:val="22"/>
          <w:szCs w:val="22"/>
          <w:lang w:val="es-US"/>
        </w:rPr>
        <w:t xml:space="preserve"> </w:t>
      </w:r>
      <w:proofErr w:type="spellStart"/>
      <w:r>
        <w:rPr>
          <w:rFonts w:ascii="Arial" w:hAnsi="Arial" w:cs="Arial"/>
          <w:sz w:val="22"/>
          <w:szCs w:val="22"/>
          <w:lang w:val="es-US"/>
        </w:rPr>
        <w:t>Steps</w:t>
      </w:r>
      <w:proofErr w:type="spellEnd"/>
      <w:r>
        <w:rPr>
          <w:rFonts w:ascii="Arial" w:hAnsi="Arial" w:cs="Arial"/>
          <w:sz w:val="22"/>
          <w:szCs w:val="22"/>
          <w:lang w:val="es-US"/>
        </w:rPr>
        <w:t xml:space="preserve"> se adhiere a las siguientes políticas del Sistema de pago:</w:t>
      </w:r>
    </w:p>
    <w:p w14:paraId="09E91B7A" w14:textId="73AC0052" w:rsidR="00312E3C" w:rsidRPr="00DD6C49" w:rsidRDefault="00312E3C" w:rsidP="004F02C8">
      <w:pPr>
        <w:numPr>
          <w:ilvl w:val="1"/>
          <w:numId w:val="16"/>
        </w:numPr>
        <w:ind w:left="1440"/>
        <w:contextualSpacing/>
        <w:rPr>
          <w:rFonts w:ascii="Arial" w:hAnsi="Arial" w:cs="Arial"/>
          <w:sz w:val="22"/>
          <w:szCs w:val="22"/>
          <w:lang w:val="es-US"/>
        </w:rPr>
      </w:pPr>
      <w:r>
        <w:rPr>
          <w:rFonts w:ascii="Arial" w:hAnsi="Arial" w:cs="Arial"/>
          <w:sz w:val="22"/>
          <w:szCs w:val="22"/>
          <w:lang w:val="es-US"/>
        </w:rPr>
        <w:t xml:space="preserve">El sistema de pago de </w:t>
      </w:r>
      <w:proofErr w:type="spellStart"/>
      <w:r>
        <w:rPr>
          <w:rFonts w:ascii="Arial" w:hAnsi="Arial" w:cs="Arial"/>
          <w:sz w:val="22"/>
          <w:szCs w:val="22"/>
          <w:lang w:val="es-US"/>
        </w:rPr>
        <w:t>Early</w:t>
      </w:r>
      <w:proofErr w:type="spellEnd"/>
      <w:r>
        <w:rPr>
          <w:rFonts w:ascii="Arial" w:hAnsi="Arial" w:cs="Arial"/>
          <w:sz w:val="22"/>
          <w:szCs w:val="22"/>
          <w:lang w:val="es-US"/>
        </w:rPr>
        <w:t xml:space="preserve"> </w:t>
      </w:r>
      <w:proofErr w:type="spellStart"/>
      <w:r>
        <w:rPr>
          <w:rFonts w:ascii="Arial" w:hAnsi="Arial" w:cs="Arial"/>
          <w:sz w:val="22"/>
          <w:szCs w:val="22"/>
          <w:lang w:val="es-US"/>
        </w:rPr>
        <w:t>Steps</w:t>
      </w:r>
      <w:proofErr w:type="spellEnd"/>
      <w:r>
        <w:rPr>
          <w:rFonts w:ascii="Arial" w:hAnsi="Arial" w:cs="Arial"/>
          <w:sz w:val="22"/>
          <w:szCs w:val="22"/>
          <w:lang w:val="es-US"/>
        </w:rPr>
        <w:t xml:space="preserve"> no incluye </w:t>
      </w:r>
      <w:r w:rsidR="00E83D06">
        <w:rPr>
          <w:rFonts w:ascii="Arial" w:hAnsi="Arial" w:cs="Arial"/>
          <w:sz w:val="22"/>
          <w:szCs w:val="22"/>
          <w:lang w:val="es-US"/>
        </w:rPr>
        <w:t xml:space="preserve">ningún cargo </w:t>
      </w:r>
      <w:r>
        <w:rPr>
          <w:rFonts w:ascii="Arial" w:hAnsi="Arial" w:cs="Arial"/>
          <w:sz w:val="22"/>
          <w:szCs w:val="22"/>
          <w:lang w:val="es-US"/>
        </w:rPr>
        <w:t>de participación en costos o</w:t>
      </w:r>
      <w:r w:rsidR="00DD6C49">
        <w:rPr>
          <w:rFonts w:ascii="Arial" w:hAnsi="Arial" w:cs="Arial"/>
          <w:sz w:val="22"/>
          <w:szCs w:val="22"/>
          <w:lang w:val="es-US"/>
        </w:rPr>
        <w:t> </w:t>
      </w:r>
      <w:r>
        <w:rPr>
          <w:rFonts w:ascii="Arial" w:hAnsi="Arial" w:cs="Arial"/>
          <w:sz w:val="22"/>
          <w:szCs w:val="22"/>
          <w:lang w:val="es-US"/>
        </w:rPr>
        <w:t>variables.</w:t>
      </w:r>
    </w:p>
    <w:p w14:paraId="4ECFDC1B" w14:textId="2EF4DB22" w:rsidR="00312E3C" w:rsidRPr="00DD6C49" w:rsidRDefault="00312E3C" w:rsidP="004F02C8">
      <w:pPr>
        <w:numPr>
          <w:ilvl w:val="1"/>
          <w:numId w:val="16"/>
        </w:numPr>
        <w:ind w:left="1440"/>
        <w:rPr>
          <w:rFonts w:ascii="Arial" w:hAnsi="Arial" w:cs="Arial"/>
          <w:sz w:val="22"/>
          <w:szCs w:val="22"/>
          <w:lang w:val="es-US"/>
        </w:rPr>
      </w:pPr>
      <w:r>
        <w:rPr>
          <w:rFonts w:ascii="Arial" w:hAnsi="Arial" w:cs="Arial"/>
          <w:sz w:val="22"/>
          <w:szCs w:val="22"/>
          <w:lang w:val="es-US"/>
        </w:rPr>
        <w:t xml:space="preserve">A los padres no se les cobra ningún costo de bolsillo por los servicios de la Parte C de la Ley de Educación para Personas con Discapacidades (IDEA) incluidos en el </w:t>
      </w:r>
      <w:r w:rsidR="00E83D06">
        <w:rPr>
          <w:rFonts w:ascii="Arial" w:hAnsi="Arial" w:cs="Arial"/>
          <w:sz w:val="22"/>
          <w:szCs w:val="22"/>
          <w:lang w:val="es-US"/>
        </w:rPr>
        <w:t>plan de apoyo familiar individualizado</w:t>
      </w:r>
      <w:r>
        <w:rPr>
          <w:rFonts w:ascii="Arial" w:hAnsi="Arial" w:cs="Arial"/>
          <w:sz w:val="22"/>
          <w:szCs w:val="22"/>
          <w:lang w:val="es-US"/>
        </w:rPr>
        <w:t xml:space="preserve"> (IFSP).</w:t>
      </w:r>
    </w:p>
    <w:p w14:paraId="173BC7E9" w14:textId="33F00173" w:rsidR="00312E3C" w:rsidRPr="00DD6C49" w:rsidRDefault="00312E3C" w:rsidP="004F02C8">
      <w:pPr>
        <w:numPr>
          <w:ilvl w:val="1"/>
          <w:numId w:val="16"/>
        </w:numPr>
        <w:ind w:left="1440"/>
        <w:rPr>
          <w:rFonts w:ascii="Arial" w:hAnsi="Arial" w:cs="Arial"/>
          <w:sz w:val="22"/>
          <w:szCs w:val="22"/>
          <w:lang w:val="es-US"/>
        </w:rPr>
      </w:pPr>
      <w:r>
        <w:rPr>
          <w:rFonts w:ascii="Arial" w:hAnsi="Arial" w:cs="Arial"/>
          <w:sz w:val="22"/>
          <w:szCs w:val="22"/>
          <w:lang w:val="es-US"/>
        </w:rPr>
        <w:t>No se cobrarán tarifas por los servicios que un niño tiene derecho a recibir sin costo alguno para los padres.</w:t>
      </w:r>
    </w:p>
    <w:p w14:paraId="6B70EFC9" w14:textId="56954898" w:rsidR="00312E3C" w:rsidRPr="00DD6C49" w:rsidRDefault="00312E3C" w:rsidP="004F02C8">
      <w:pPr>
        <w:numPr>
          <w:ilvl w:val="1"/>
          <w:numId w:val="16"/>
        </w:numPr>
        <w:ind w:left="1440"/>
        <w:rPr>
          <w:rFonts w:ascii="Arial" w:hAnsi="Arial" w:cs="Arial"/>
          <w:sz w:val="22"/>
          <w:szCs w:val="22"/>
          <w:lang w:val="es-US"/>
        </w:rPr>
      </w:pPr>
      <w:r>
        <w:rPr>
          <w:rFonts w:ascii="Arial" w:hAnsi="Arial" w:cs="Arial"/>
          <w:sz w:val="22"/>
          <w:szCs w:val="22"/>
          <w:lang w:val="es-US"/>
        </w:rPr>
        <w:t xml:space="preserve">La incapacidad de los padres para pagar los servicios no </w:t>
      </w:r>
      <w:r w:rsidR="00E83D06">
        <w:rPr>
          <w:rFonts w:ascii="Arial" w:hAnsi="Arial" w:cs="Arial"/>
          <w:sz w:val="22"/>
          <w:szCs w:val="22"/>
          <w:lang w:val="es-US"/>
        </w:rPr>
        <w:t>retrasará o denegará</w:t>
      </w:r>
      <w:r>
        <w:rPr>
          <w:rFonts w:ascii="Arial" w:hAnsi="Arial" w:cs="Arial"/>
          <w:sz w:val="22"/>
          <w:szCs w:val="22"/>
          <w:lang w:val="es-US"/>
        </w:rPr>
        <w:t xml:space="preserve"> servicios al niño o a la familia del niño.</w:t>
      </w:r>
    </w:p>
    <w:p w14:paraId="66ABF06C" w14:textId="040DBEB1" w:rsidR="00312E3C" w:rsidRPr="00DD6C49" w:rsidRDefault="00312E3C" w:rsidP="00312E3C">
      <w:pPr>
        <w:numPr>
          <w:ilvl w:val="1"/>
          <w:numId w:val="16"/>
        </w:numPr>
        <w:spacing w:after="120"/>
        <w:ind w:left="1440"/>
        <w:contextualSpacing/>
        <w:rPr>
          <w:rFonts w:ascii="Arial" w:hAnsi="Arial" w:cs="Arial"/>
          <w:sz w:val="22"/>
          <w:szCs w:val="22"/>
          <w:lang w:val="es-US"/>
        </w:rPr>
      </w:pPr>
      <w:r>
        <w:rPr>
          <w:rFonts w:ascii="Arial" w:hAnsi="Arial" w:cs="Arial"/>
          <w:color w:val="000000"/>
          <w:sz w:val="22"/>
          <w:szCs w:val="22"/>
          <w:lang w:val="es-US"/>
        </w:rPr>
        <w:t>Todos los servicios de la Parte C en el IFSP están disponibles para el niño y la familia, ya sea que se requiera o dé o no el consentimiento para usar un seguro privado o un seguro público/Medicaid.</w:t>
      </w:r>
    </w:p>
    <w:p w14:paraId="6D33498E" w14:textId="2DF98966" w:rsidR="00312E3C" w:rsidRPr="00DD6C49" w:rsidRDefault="00312E3C" w:rsidP="00312E3C">
      <w:pPr>
        <w:numPr>
          <w:ilvl w:val="1"/>
          <w:numId w:val="16"/>
        </w:numPr>
        <w:spacing w:after="120"/>
        <w:ind w:left="1440"/>
        <w:contextualSpacing/>
        <w:rPr>
          <w:rFonts w:ascii="Arial" w:hAnsi="Arial" w:cs="Arial"/>
          <w:sz w:val="22"/>
          <w:szCs w:val="22"/>
          <w:lang w:val="es-US"/>
        </w:rPr>
      </w:pPr>
      <w:r>
        <w:rPr>
          <w:rFonts w:ascii="Arial" w:hAnsi="Arial" w:cs="Arial"/>
          <w:sz w:val="22"/>
          <w:szCs w:val="22"/>
          <w:lang w:val="es-US"/>
        </w:rPr>
        <w:t xml:space="preserve">Ningún servicio que un niño tenga derecho a recibir se </w:t>
      </w:r>
      <w:r w:rsidR="00E83D06">
        <w:rPr>
          <w:rFonts w:ascii="Arial" w:hAnsi="Arial" w:cs="Arial"/>
          <w:sz w:val="22"/>
          <w:szCs w:val="22"/>
          <w:lang w:val="es-US"/>
        </w:rPr>
        <w:t>retrasará o denegará</w:t>
      </w:r>
      <w:r w:rsidR="001F6108">
        <w:rPr>
          <w:rFonts w:ascii="Arial" w:hAnsi="Arial" w:cs="Arial"/>
          <w:sz w:val="22"/>
          <w:szCs w:val="22"/>
          <w:lang w:val="es-US"/>
        </w:rPr>
        <w:t xml:space="preserve"> </w:t>
      </w:r>
      <w:r>
        <w:rPr>
          <w:rFonts w:ascii="Arial" w:hAnsi="Arial" w:cs="Arial"/>
          <w:sz w:val="22"/>
          <w:szCs w:val="22"/>
          <w:lang w:val="es-US"/>
        </w:rPr>
        <w:t>debido a</w:t>
      </w:r>
      <w:r w:rsidR="00067503">
        <w:rPr>
          <w:rFonts w:ascii="Arial" w:hAnsi="Arial" w:cs="Arial"/>
          <w:sz w:val="22"/>
          <w:szCs w:val="22"/>
          <w:lang w:val="es-US"/>
        </w:rPr>
        <w:t> </w:t>
      </w:r>
      <w:r>
        <w:rPr>
          <w:rFonts w:ascii="Arial" w:hAnsi="Arial" w:cs="Arial"/>
          <w:sz w:val="22"/>
          <w:szCs w:val="22"/>
          <w:lang w:val="es-US"/>
        </w:rPr>
        <w:t>disputas entre agencias sobre responsabilidades financieras o de otro tipo.</w:t>
      </w:r>
    </w:p>
    <w:p w14:paraId="6399C31F" w14:textId="31D8DE02" w:rsidR="00312E3C" w:rsidRPr="00DD6C49" w:rsidRDefault="00312E3C" w:rsidP="00DD6C49">
      <w:pPr>
        <w:numPr>
          <w:ilvl w:val="1"/>
          <w:numId w:val="16"/>
        </w:numPr>
        <w:spacing w:after="120"/>
        <w:ind w:left="1440" w:right="-126"/>
        <w:contextualSpacing/>
        <w:rPr>
          <w:rFonts w:ascii="Arial" w:hAnsi="Arial" w:cs="Arial"/>
          <w:sz w:val="22"/>
          <w:szCs w:val="22"/>
          <w:lang w:val="es-US"/>
        </w:rPr>
      </w:pPr>
      <w:r>
        <w:rPr>
          <w:rFonts w:ascii="Arial" w:hAnsi="Arial" w:cs="Arial"/>
          <w:sz w:val="22"/>
          <w:szCs w:val="22"/>
          <w:lang w:val="es-US"/>
        </w:rPr>
        <w:t xml:space="preserve">No se cobrarán </w:t>
      </w:r>
      <w:r w:rsidR="00E83D06">
        <w:rPr>
          <w:rFonts w:ascii="Arial" w:hAnsi="Arial" w:cs="Arial"/>
          <w:sz w:val="22"/>
          <w:szCs w:val="22"/>
          <w:lang w:val="es-US"/>
        </w:rPr>
        <w:t xml:space="preserve">cargos </w:t>
      </w:r>
      <w:r>
        <w:rPr>
          <w:rFonts w:ascii="Arial" w:hAnsi="Arial" w:cs="Arial"/>
          <w:sz w:val="22"/>
          <w:szCs w:val="22"/>
          <w:lang w:val="es-US"/>
        </w:rPr>
        <w:t>a los padres/familias por la coordinación de servicios, los servicios de remisión de búsqueda de niños, evaluaciones y valoraciones, la coordinación de servicios, el desarrollo del IFSP o la implementación de garantías procesales (Resumen de los derechos de la familia).</w:t>
      </w:r>
    </w:p>
    <w:p w14:paraId="1CDF63E4" w14:textId="77777777" w:rsidR="00312E3C" w:rsidRPr="00DD6C49" w:rsidRDefault="00312E3C" w:rsidP="00312E3C">
      <w:pPr>
        <w:numPr>
          <w:ilvl w:val="1"/>
          <w:numId w:val="16"/>
        </w:numPr>
        <w:spacing w:after="120"/>
        <w:ind w:left="1440"/>
        <w:contextualSpacing/>
        <w:rPr>
          <w:rFonts w:ascii="Arial" w:hAnsi="Arial" w:cs="Arial"/>
          <w:sz w:val="22"/>
          <w:szCs w:val="22"/>
          <w:lang w:val="es-US"/>
        </w:rPr>
      </w:pPr>
      <w:r>
        <w:rPr>
          <w:rFonts w:ascii="Arial" w:hAnsi="Arial" w:cs="Arial"/>
          <w:color w:val="000000"/>
          <w:sz w:val="22"/>
          <w:szCs w:val="22"/>
          <w:lang w:val="es-US"/>
        </w:rPr>
        <w:t xml:space="preserve">Aunque los servicios de intervención temprana de la Parte C de IDEA se prestan sin costo para los padres, el programa </w:t>
      </w:r>
      <w:proofErr w:type="spellStart"/>
      <w:r>
        <w:rPr>
          <w:rFonts w:ascii="Arial" w:hAnsi="Arial" w:cs="Arial"/>
          <w:color w:val="000000"/>
          <w:sz w:val="22"/>
          <w:szCs w:val="22"/>
          <w:lang w:val="es-US"/>
        </w:rPr>
        <w:t>Early</w:t>
      </w:r>
      <w:proofErr w:type="spellEnd"/>
      <w:r>
        <w:rPr>
          <w:rFonts w:ascii="Arial" w:hAnsi="Arial" w:cs="Arial"/>
          <w:color w:val="000000"/>
          <w:sz w:val="22"/>
          <w:szCs w:val="22"/>
          <w:lang w:val="es-US"/>
        </w:rPr>
        <w:t xml:space="preserve"> </w:t>
      </w:r>
      <w:proofErr w:type="spellStart"/>
      <w:r>
        <w:rPr>
          <w:rFonts w:ascii="Arial" w:hAnsi="Arial" w:cs="Arial"/>
          <w:color w:val="000000"/>
          <w:sz w:val="22"/>
          <w:szCs w:val="22"/>
          <w:lang w:val="es-US"/>
        </w:rPr>
        <w:t>Steps</w:t>
      </w:r>
      <w:proofErr w:type="spellEnd"/>
      <w:r>
        <w:rPr>
          <w:rFonts w:ascii="Arial" w:hAnsi="Arial" w:cs="Arial"/>
          <w:color w:val="000000"/>
          <w:sz w:val="22"/>
          <w:szCs w:val="22"/>
          <w:lang w:val="es-US"/>
        </w:rPr>
        <w:t xml:space="preserve"> debe usar los fondos de la Parte C de IDEA como pagador de último recurso y puede solicitar el reembolso de seguros privados y seguros públicos/Medicaid y servicios de intervención temprana incluidos en el IFSP de un niño.</w:t>
      </w:r>
    </w:p>
    <w:p w14:paraId="4107DD52" w14:textId="09E8BFB3" w:rsidR="00312E3C" w:rsidRPr="00DD6C49" w:rsidRDefault="00312E3C" w:rsidP="00312E3C">
      <w:pPr>
        <w:numPr>
          <w:ilvl w:val="1"/>
          <w:numId w:val="16"/>
        </w:numPr>
        <w:spacing w:after="120"/>
        <w:ind w:left="1440"/>
        <w:contextualSpacing/>
        <w:rPr>
          <w:rFonts w:ascii="Arial" w:hAnsi="Arial" w:cs="Arial"/>
          <w:sz w:val="22"/>
          <w:szCs w:val="22"/>
          <w:lang w:val="es-US"/>
        </w:rPr>
      </w:pPr>
      <w:r>
        <w:rPr>
          <w:rFonts w:ascii="Arial" w:hAnsi="Arial" w:cs="Arial"/>
          <w:sz w:val="22"/>
          <w:szCs w:val="22"/>
          <w:lang w:val="es-US"/>
        </w:rPr>
        <w:t>Independientemente del consentimiento que se dé para el uso de un seguro privado o</w:t>
      </w:r>
      <w:r w:rsidR="00DD6C49">
        <w:rPr>
          <w:rFonts w:ascii="Arial" w:hAnsi="Arial" w:cs="Arial"/>
          <w:sz w:val="22"/>
          <w:szCs w:val="22"/>
          <w:lang w:val="es-US"/>
        </w:rPr>
        <w:t> </w:t>
      </w:r>
      <w:r>
        <w:rPr>
          <w:rFonts w:ascii="Arial" w:hAnsi="Arial" w:cs="Arial"/>
          <w:sz w:val="22"/>
          <w:szCs w:val="22"/>
          <w:lang w:val="es-US"/>
        </w:rPr>
        <w:t xml:space="preserve">un seguro público/Medicaid, el niño seguirá recibiendo los servicios de </w:t>
      </w:r>
      <w:proofErr w:type="spellStart"/>
      <w:r>
        <w:rPr>
          <w:rFonts w:ascii="Arial" w:hAnsi="Arial" w:cs="Arial"/>
          <w:sz w:val="22"/>
          <w:szCs w:val="22"/>
          <w:lang w:val="es-US"/>
        </w:rPr>
        <w:t>Early</w:t>
      </w:r>
      <w:proofErr w:type="spellEnd"/>
      <w:r>
        <w:rPr>
          <w:rFonts w:ascii="Arial" w:hAnsi="Arial" w:cs="Arial"/>
          <w:sz w:val="22"/>
          <w:szCs w:val="22"/>
          <w:lang w:val="es-US"/>
        </w:rPr>
        <w:t xml:space="preserve"> </w:t>
      </w:r>
      <w:proofErr w:type="spellStart"/>
      <w:r>
        <w:rPr>
          <w:rFonts w:ascii="Arial" w:hAnsi="Arial" w:cs="Arial"/>
          <w:sz w:val="22"/>
          <w:szCs w:val="22"/>
          <w:lang w:val="es-US"/>
        </w:rPr>
        <w:t>Steps</w:t>
      </w:r>
      <w:proofErr w:type="spellEnd"/>
      <w:r>
        <w:rPr>
          <w:rFonts w:ascii="Arial" w:hAnsi="Arial" w:cs="Arial"/>
          <w:sz w:val="22"/>
          <w:szCs w:val="22"/>
          <w:lang w:val="es-US"/>
        </w:rPr>
        <w:t xml:space="preserve"> acordados en el IFSP.</w:t>
      </w:r>
    </w:p>
    <w:p w14:paraId="65C2752B" w14:textId="77777777" w:rsidR="00312E3C" w:rsidRPr="00DD6C49" w:rsidRDefault="00312E3C" w:rsidP="00312E3C">
      <w:pPr>
        <w:numPr>
          <w:ilvl w:val="1"/>
          <w:numId w:val="16"/>
        </w:numPr>
        <w:spacing w:after="120"/>
        <w:ind w:left="1440"/>
        <w:contextualSpacing/>
        <w:rPr>
          <w:rFonts w:ascii="Arial" w:hAnsi="Arial" w:cs="Arial"/>
          <w:sz w:val="22"/>
          <w:szCs w:val="22"/>
          <w:lang w:val="es-US"/>
        </w:rPr>
      </w:pPr>
      <w:r>
        <w:rPr>
          <w:rFonts w:ascii="Arial" w:hAnsi="Arial" w:cs="Arial"/>
          <w:sz w:val="22"/>
          <w:szCs w:val="22"/>
          <w:lang w:val="es-US"/>
        </w:rPr>
        <w:t xml:space="preserve">Los padres tienen derecho a impugnar una tarifa a través de las opciones de disputa descritas en el Resumen de los derechos de la familia, que incluyen (1) participación en la mediación, (2) solicitud de una audiencia de debido proceso o (3) presentación de una queja estatal. </w:t>
      </w:r>
    </w:p>
    <w:p w14:paraId="12128874" w14:textId="77777777" w:rsidR="00CF3E95" w:rsidRPr="00DD6C49" w:rsidRDefault="00CF3E95" w:rsidP="00CF3E95">
      <w:pPr>
        <w:spacing w:after="120"/>
        <w:contextualSpacing/>
        <w:rPr>
          <w:rFonts w:ascii="Arial" w:hAnsi="Arial" w:cs="Arial"/>
          <w:sz w:val="22"/>
          <w:szCs w:val="22"/>
          <w:lang w:val="es-US"/>
        </w:rPr>
      </w:pPr>
    </w:p>
    <w:p w14:paraId="7015DF6A" w14:textId="77777777" w:rsidR="00312E3C" w:rsidRPr="0069328C" w:rsidRDefault="00312E3C" w:rsidP="00312E3C">
      <w:pPr>
        <w:numPr>
          <w:ilvl w:val="0"/>
          <w:numId w:val="15"/>
        </w:numPr>
        <w:spacing w:after="120"/>
        <w:contextualSpacing/>
        <w:rPr>
          <w:rFonts w:ascii="Arial" w:hAnsi="Arial" w:cs="Arial"/>
          <w:b/>
          <w:bCs/>
          <w:sz w:val="22"/>
          <w:szCs w:val="22"/>
          <w:u w:val="single"/>
        </w:rPr>
      </w:pPr>
      <w:r>
        <w:rPr>
          <w:rFonts w:ascii="Arial" w:hAnsi="Arial" w:cs="Arial"/>
          <w:b/>
          <w:bCs/>
          <w:sz w:val="22"/>
          <w:szCs w:val="22"/>
          <w:u w:val="single"/>
          <w:lang w:val="es-US"/>
        </w:rPr>
        <w:t>Seguro privado:</w:t>
      </w:r>
    </w:p>
    <w:p w14:paraId="1228DBD3" w14:textId="77777777" w:rsidR="00312E3C" w:rsidRPr="00DD6C49" w:rsidRDefault="00312E3C" w:rsidP="00312E3C">
      <w:pPr>
        <w:numPr>
          <w:ilvl w:val="1"/>
          <w:numId w:val="17"/>
        </w:numPr>
        <w:spacing w:after="120"/>
        <w:ind w:left="1440"/>
        <w:contextualSpacing/>
        <w:rPr>
          <w:rFonts w:ascii="Arial" w:hAnsi="Arial" w:cs="Arial"/>
          <w:sz w:val="22"/>
          <w:szCs w:val="22"/>
          <w:lang w:val="es-US"/>
        </w:rPr>
      </w:pPr>
      <w:proofErr w:type="spellStart"/>
      <w:r>
        <w:rPr>
          <w:rFonts w:ascii="Arial" w:hAnsi="Arial" w:cs="Arial"/>
          <w:sz w:val="22"/>
          <w:szCs w:val="22"/>
          <w:lang w:val="es-US"/>
        </w:rPr>
        <w:t>Early</w:t>
      </w:r>
      <w:proofErr w:type="spellEnd"/>
      <w:r>
        <w:rPr>
          <w:rFonts w:ascii="Arial" w:hAnsi="Arial" w:cs="Arial"/>
          <w:sz w:val="22"/>
          <w:szCs w:val="22"/>
          <w:lang w:val="es-US"/>
        </w:rPr>
        <w:t xml:space="preserve"> </w:t>
      </w:r>
      <w:proofErr w:type="spellStart"/>
      <w:r>
        <w:rPr>
          <w:rFonts w:ascii="Arial" w:hAnsi="Arial" w:cs="Arial"/>
          <w:sz w:val="22"/>
          <w:szCs w:val="22"/>
          <w:lang w:val="es-US"/>
        </w:rPr>
        <w:t>Steps</w:t>
      </w:r>
      <w:proofErr w:type="spellEnd"/>
      <w:r>
        <w:rPr>
          <w:rFonts w:ascii="Arial" w:hAnsi="Arial" w:cs="Arial"/>
          <w:sz w:val="22"/>
          <w:szCs w:val="22"/>
          <w:lang w:val="es-US"/>
        </w:rPr>
        <w:t xml:space="preserve"> no puede usar el seguro privado de un padre o hijo para pagar los servicios de la Parte C de IDEA a menos que el padre dé su consentimiento para usar un seguro privado para pagar dichos servicios. Esto incluye el uso de un seguro privado cuando debe usarse antes que el seguro público o Medicaid. </w:t>
      </w:r>
    </w:p>
    <w:p w14:paraId="4485D9EF" w14:textId="5918E3D9" w:rsidR="00312E3C" w:rsidRPr="00DD6C49" w:rsidRDefault="00312E3C" w:rsidP="00312E3C">
      <w:pPr>
        <w:numPr>
          <w:ilvl w:val="1"/>
          <w:numId w:val="17"/>
        </w:numPr>
        <w:spacing w:after="120"/>
        <w:ind w:left="1440"/>
        <w:contextualSpacing/>
        <w:rPr>
          <w:rFonts w:ascii="Arial" w:hAnsi="Arial" w:cs="Arial"/>
          <w:sz w:val="22"/>
          <w:szCs w:val="22"/>
          <w:lang w:val="es-US"/>
        </w:rPr>
      </w:pPr>
      <w:r>
        <w:rPr>
          <w:rFonts w:ascii="Arial" w:hAnsi="Arial" w:cs="Arial"/>
          <w:sz w:val="22"/>
          <w:szCs w:val="22"/>
          <w:lang w:val="es-US"/>
        </w:rPr>
        <w:t xml:space="preserve">Se debe obtener el consentimiento cuando </w:t>
      </w:r>
      <w:proofErr w:type="spellStart"/>
      <w:r>
        <w:rPr>
          <w:rFonts w:ascii="Arial" w:hAnsi="Arial" w:cs="Arial"/>
          <w:sz w:val="22"/>
          <w:szCs w:val="22"/>
          <w:lang w:val="es-US"/>
        </w:rPr>
        <w:t>Early</w:t>
      </w:r>
      <w:proofErr w:type="spellEnd"/>
      <w:r>
        <w:rPr>
          <w:rFonts w:ascii="Arial" w:hAnsi="Arial" w:cs="Arial"/>
          <w:sz w:val="22"/>
          <w:szCs w:val="22"/>
          <w:lang w:val="es-US"/>
        </w:rPr>
        <w:t xml:space="preserve"> </w:t>
      </w:r>
      <w:proofErr w:type="spellStart"/>
      <w:r>
        <w:rPr>
          <w:rFonts w:ascii="Arial" w:hAnsi="Arial" w:cs="Arial"/>
          <w:sz w:val="22"/>
          <w:szCs w:val="22"/>
          <w:lang w:val="es-US"/>
        </w:rPr>
        <w:t>Steps</w:t>
      </w:r>
      <w:proofErr w:type="spellEnd"/>
      <w:r>
        <w:rPr>
          <w:rFonts w:ascii="Arial" w:hAnsi="Arial" w:cs="Arial"/>
          <w:sz w:val="22"/>
          <w:szCs w:val="22"/>
          <w:lang w:val="es-US"/>
        </w:rPr>
        <w:t xml:space="preserve"> busca usar un seguro privado para pagar la prestación inicial de un servicio de intervención temprana en el IFSP </w:t>
      </w:r>
      <w:proofErr w:type="spellStart"/>
      <w:r>
        <w:rPr>
          <w:rFonts w:ascii="Arial" w:hAnsi="Arial" w:cs="Arial"/>
          <w:sz w:val="22"/>
          <w:szCs w:val="22"/>
          <w:lang w:val="es-US"/>
        </w:rPr>
        <w:t>y,nuevamente</w:t>
      </w:r>
      <w:proofErr w:type="spellEnd"/>
      <w:r>
        <w:rPr>
          <w:rFonts w:ascii="Arial" w:hAnsi="Arial" w:cs="Arial"/>
          <w:sz w:val="22"/>
          <w:szCs w:val="22"/>
          <w:lang w:val="es-US"/>
        </w:rPr>
        <w:t>, cada vez que se requiere consentimiento debido a un aumento en la frecuencia, duración o intensidad del servicio en el IFSP.</w:t>
      </w:r>
    </w:p>
    <w:p w14:paraId="5E068D13" w14:textId="1EB2DC1B" w:rsidR="00312E3C" w:rsidRPr="00DD6C49" w:rsidRDefault="00312E3C" w:rsidP="00312E3C">
      <w:pPr>
        <w:numPr>
          <w:ilvl w:val="1"/>
          <w:numId w:val="17"/>
        </w:numPr>
        <w:spacing w:after="120"/>
        <w:ind w:left="1440"/>
        <w:contextualSpacing/>
        <w:rPr>
          <w:rFonts w:ascii="Arial" w:hAnsi="Arial" w:cs="Arial"/>
          <w:sz w:val="22"/>
          <w:szCs w:val="22"/>
          <w:lang w:val="es-US"/>
        </w:rPr>
      </w:pPr>
      <w:bookmarkStart w:id="5" w:name="_Hlk61014119"/>
      <w:bookmarkStart w:id="6" w:name="_Hlk60649877"/>
      <w:r>
        <w:rPr>
          <w:rFonts w:ascii="Arial" w:hAnsi="Arial" w:cs="Arial"/>
          <w:sz w:val="22"/>
          <w:szCs w:val="22"/>
          <w:lang w:val="es-US"/>
        </w:rPr>
        <w:t>Los padres serán responsables del costo de las primas o cualquier otro costo potencial a largo plazo, como la pérdida de beneficios, debido a los límites de cobertura de seguro médico anuales o de por vida bajo la póliza de seguro privado.</w:t>
      </w:r>
    </w:p>
    <w:p w14:paraId="3C5EF748" w14:textId="517FC896" w:rsidR="00312E3C" w:rsidRPr="00DD6C49" w:rsidRDefault="00312E3C" w:rsidP="00312E3C">
      <w:pPr>
        <w:numPr>
          <w:ilvl w:val="1"/>
          <w:numId w:val="17"/>
        </w:numPr>
        <w:spacing w:after="120"/>
        <w:ind w:left="1440"/>
        <w:contextualSpacing/>
        <w:rPr>
          <w:rFonts w:ascii="Arial" w:hAnsi="Arial" w:cs="Arial"/>
          <w:sz w:val="22"/>
          <w:szCs w:val="22"/>
          <w:lang w:val="es-US"/>
        </w:rPr>
      </w:pPr>
      <w:r>
        <w:rPr>
          <w:rFonts w:ascii="Arial" w:hAnsi="Arial" w:cs="Arial"/>
          <w:sz w:val="22"/>
          <w:szCs w:val="22"/>
          <w:lang w:val="es-US"/>
        </w:rPr>
        <w:lastRenderedPageBreak/>
        <w:t>Los padres tienen derecho a retirar el consentimiento para el uso de un seguro privado en cualquier momento.</w:t>
      </w:r>
      <w:bookmarkEnd w:id="5"/>
    </w:p>
    <w:p w14:paraId="224155C8" w14:textId="77777777" w:rsidR="00312E3C" w:rsidRPr="00DD6C49" w:rsidRDefault="00312E3C" w:rsidP="00312E3C">
      <w:pPr>
        <w:numPr>
          <w:ilvl w:val="1"/>
          <w:numId w:val="17"/>
        </w:numPr>
        <w:spacing w:after="120"/>
        <w:ind w:left="1440"/>
        <w:contextualSpacing/>
        <w:rPr>
          <w:rFonts w:ascii="Arial" w:hAnsi="Arial" w:cs="Arial"/>
          <w:sz w:val="22"/>
          <w:szCs w:val="22"/>
          <w:lang w:val="es-US"/>
        </w:rPr>
      </w:pPr>
      <w:proofErr w:type="spellStart"/>
      <w:r>
        <w:rPr>
          <w:rFonts w:ascii="Arial" w:hAnsi="Arial" w:cs="Arial"/>
          <w:sz w:val="22"/>
          <w:szCs w:val="22"/>
          <w:lang w:val="es-US"/>
        </w:rPr>
        <w:t>Early</w:t>
      </w:r>
      <w:proofErr w:type="spellEnd"/>
      <w:r>
        <w:rPr>
          <w:rFonts w:ascii="Arial" w:hAnsi="Arial" w:cs="Arial"/>
          <w:sz w:val="22"/>
          <w:szCs w:val="22"/>
          <w:lang w:val="es-US"/>
        </w:rPr>
        <w:t xml:space="preserve"> </w:t>
      </w:r>
      <w:proofErr w:type="spellStart"/>
      <w:r>
        <w:rPr>
          <w:rFonts w:ascii="Arial" w:hAnsi="Arial" w:cs="Arial"/>
          <w:sz w:val="22"/>
          <w:szCs w:val="22"/>
          <w:lang w:val="es-US"/>
        </w:rPr>
        <w:t>Steps</w:t>
      </w:r>
      <w:proofErr w:type="spellEnd"/>
      <w:r>
        <w:rPr>
          <w:rFonts w:ascii="Arial" w:hAnsi="Arial" w:cs="Arial"/>
          <w:sz w:val="22"/>
          <w:szCs w:val="22"/>
          <w:lang w:val="es-US"/>
        </w:rPr>
        <w:t xml:space="preserve"> reembolsará los copagos o deducibles a un seguro privado por servicios autorizados cuando sea necesario para que el niño y la familia accedan a los servicios, como se identifica en el IFSP.</w:t>
      </w:r>
      <w:bookmarkEnd w:id="6"/>
    </w:p>
    <w:p w14:paraId="3F849E37" w14:textId="483FB6F0" w:rsidR="00312E3C" w:rsidRPr="00DD6C49" w:rsidRDefault="00B1254C" w:rsidP="00312E3C">
      <w:pPr>
        <w:numPr>
          <w:ilvl w:val="1"/>
          <w:numId w:val="17"/>
        </w:numPr>
        <w:spacing w:after="120"/>
        <w:ind w:left="1440"/>
        <w:contextualSpacing/>
        <w:rPr>
          <w:rFonts w:ascii="Arial" w:hAnsi="Arial" w:cs="Arial"/>
          <w:sz w:val="22"/>
          <w:szCs w:val="22"/>
          <w:lang w:val="es-US"/>
        </w:rPr>
      </w:pPr>
      <w:r>
        <w:rPr>
          <w:rFonts w:ascii="Arial" w:hAnsi="Arial" w:cs="Arial"/>
          <w:sz w:val="22"/>
          <w:szCs w:val="22"/>
          <w:lang w:val="es-US"/>
        </w:rPr>
        <w:t>Cuando se consiga</w:t>
      </w:r>
      <w:r w:rsidR="00312E3C">
        <w:rPr>
          <w:rFonts w:ascii="Arial" w:hAnsi="Arial" w:cs="Arial"/>
          <w:sz w:val="22"/>
          <w:szCs w:val="22"/>
          <w:lang w:val="es-US"/>
        </w:rPr>
        <w:t xml:space="preserve"> el consentimiento de los padres antes de usar los beneficios del seguro privado para pagar un servicio de intervención temprana, </w:t>
      </w:r>
      <w:proofErr w:type="spellStart"/>
      <w:r w:rsidR="00312E3C">
        <w:rPr>
          <w:rFonts w:ascii="Arial" w:hAnsi="Arial" w:cs="Arial"/>
          <w:sz w:val="22"/>
          <w:szCs w:val="22"/>
          <w:lang w:val="es-US"/>
        </w:rPr>
        <w:t>Early</w:t>
      </w:r>
      <w:proofErr w:type="spellEnd"/>
      <w:r w:rsidR="00312E3C">
        <w:rPr>
          <w:rFonts w:ascii="Arial" w:hAnsi="Arial" w:cs="Arial"/>
          <w:sz w:val="22"/>
          <w:szCs w:val="22"/>
          <w:lang w:val="es-US"/>
        </w:rPr>
        <w:t xml:space="preserve"> </w:t>
      </w:r>
      <w:proofErr w:type="spellStart"/>
      <w:r w:rsidR="00312E3C">
        <w:rPr>
          <w:rFonts w:ascii="Arial" w:hAnsi="Arial" w:cs="Arial"/>
          <w:sz w:val="22"/>
          <w:szCs w:val="22"/>
          <w:lang w:val="es-US"/>
        </w:rPr>
        <w:t>Steps</w:t>
      </w:r>
      <w:proofErr w:type="spellEnd"/>
      <w:r w:rsidR="00312E3C">
        <w:rPr>
          <w:rFonts w:ascii="Arial" w:hAnsi="Arial" w:cs="Arial"/>
          <w:sz w:val="22"/>
          <w:szCs w:val="22"/>
          <w:lang w:val="es-US"/>
        </w:rPr>
        <w:t xml:space="preserve"> debe dar un aviso por escrito que incluya las políticas del Sistema de pagos de </w:t>
      </w:r>
      <w:proofErr w:type="spellStart"/>
      <w:r w:rsidR="00312E3C">
        <w:rPr>
          <w:rFonts w:ascii="Arial" w:hAnsi="Arial" w:cs="Arial"/>
          <w:sz w:val="22"/>
          <w:szCs w:val="22"/>
          <w:lang w:val="es-US"/>
        </w:rPr>
        <w:t>Early</w:t>
      </w:r>
      <w:proofErr w:type="spellEnd"/>
      <w:r w:rsidR="00312E3C">
        <w:rPr>
          <w:rFonts w:ascii="Arial" w:hAnsi="Arial" w:cs="Arial"/>
          <w:sz w:val="22"/>
          <w:szCs w:val="22"/>
          <w:lang w:val="es-US"/>
        </w:rPr>
        <w:t xml:space="preserve"> </w:t>
      </w:r>
      <w:proofErr w:type="spellStart"/>
      <w:r w:rsidR="00312E3C">
        <w:rPr>
          <w:rFonts w:ascii="Arial" w:hAnsi="Arial" w:cs="Arial"/>
          <w:sz w:val="22"/>
          <w:szCs w:val="22"/>
          <w:lang w:val="es-US"/>
        </w:rPr>
        <w:t>Steps</w:t>
      </w:r>
      <w:proofErr w:type="spellEnd"/>
      <w:r w:rsidR="00312E3C">
        <w:rPr>
          <w:rFonts w:ascii="Arial" w:hAnsi="Arial" w:cs="Arial"/>
          <w:sz w:val="22"/>
          <w:szCs w:val="22"/>
          <w:lang w:val="es-US"/>
        </w:rPr>
        <w:t>.</w:t>
      </w:r>
    </w:p>
    <w:p w14:paraId="5DB68589" w14:textId="0DB9DE90" w:rsidR="00312E3C" w:rsidRPr="00DD6C49" w:rsidRDefault="00312E3C" w:rsidP="00312E3C">
      <w:pPr>
        <w:numPr>
          <w:ilvl w:val="1"/>
          <w:numId w:val="17"/>
        </w:numPr>
        <w:spacing w:after="120"/>
        <w:ind w:left="1440"/>
        <w:contextualSpacing/>
        <w:rPr>
          <w:rFonts w:ascii="Arial" w:hAnsi="Arial" w:cs="Arial"/>
          <w:sz w:val="22"/>
          <w:szCs w:val="22"/>
          <w:lang w:val="es-US"/>
        </w:rPr>
      </w:pPr>
      <w:r>
        <w:rPr>
          <w:rFonts w:ascii="Arial" w:hAnsi="Arial" w:cs="Arial"/>
          <w:sz w:val="22"/>
          <w:szCs w:val="22"/>
          <w:lang w:val="es-US"/>
        </w:rPr>
        <w:t xml:space="preserve">Si se factura a un seguro privado, la compañía de seguros puede enviar la </w:t>
      </w:r>
      <w:r w:rsidR="004341E7">
        <w:rPr>
          <w:rFonts w:ascii="Arial" w:hAnsi="Arial" w:cs="Arial"/>
          <w:sz w:val="22"/>
          <w:szCs w:val="22"/>
          <w:lang w:val="es-US"/>
        </w:rPr>
        <w:t xml:space="preserve">explicación </w:t>
      </w:r>
      <w:r>
        <w:rPr>
          <w:rFonts w:ascii="Arial" w:hAnsi="Arial" w:cs="Arial"/>
          <w:sz w:val="22"/>
          <w:szCs w:val="22"/>
          <w:lang w:val="es-US"/>
        </w:rPr>
        <w:t>de beneficios y el pago a los padres en lugar de directamente al proveedor.</w:t>
      </w:r>
      <w:r w:rsidR="00DD6C49">
        <w:rPr>
          <w:rFonts w:ascii="Arial" w:hAnsi="Arial" w:cs="Arial"/>
          <w:sz w:val="22"/>
          <w:szCs w:val="22"/>
          <w:lang w:val="es-US"/>
        </w:rPr>
        <w:t xml:space="preserve"> </w:t>
      </w:r>
      <w:r>
        <w:rPr>
          <w:rFonts w:ascii="Arial" w:hAnsi="Arial" w:cs="Arial"/>
          <w:sz w:val="22"/>
          <w:szCs w:val="22"/>
          <w:lang w:val="es-US"/>
        </w:rPr>
        <w:t xml:space="preserve">Si los padres reciben el pago, el pago y la documentación </w:t>
      </w:r>
      <w:r>
        <w:rPr>
          <w:rFonts w:ascii="Arial" w:hAnsi="Arial" w:cs="Arial"/>
          <w:b/>
          <w:bCs/>
          <w:sz w:val="22"/>
          <w:szCs w:val="22"/>
          <w:u w:val="single"/>
          <w:lang w:val="es-US"/>
        </w:rPr>
        <w:t>deben</w:t>
      </w:r>
      <w:r>
        <w:rPr>
          <w:rFonts w:ascii="Arial" w:hAnsi="Arial" w:cs="Arial"/>
          <w:sz w:val="22"/>
          <w:szCs w:val="22"/>
          <w:lang w:val="es-US"/>
        </w:rPr>
        <w:t xml:space="preserve"> entregarse a la Oficina local de </w:t>
      </w:r>
      <w:proofErr w:type="spellStart"/>
      <w:r>
        <w:rPr>
          <w:rFonts w:ascii="Arial" w:hAnsi="Arial" w:cs="Arial"/>
          <w:sz w:val="22"/>
          <w:szCs w:val="22"/>
          <w:lang w:val="es-US"/>
        </w:rPr>
        <w:t>Early</w:t>
      </w:r>
      <w:proofErr w:type="spellEnd"/>
      <w:r>
        <w:rPr>
          <w:rFonts w:ascii="Arial" w:hAnsi="Arial" w:cs="Arial"/>
          <w:sz w:val="22"/>
          <w:szCs w:val="22"/>
          <w:lang w:val="es-US"/>
        </w:rPr>
        <w:t xml:space="preserve"> </w:t>
      </w:r>
      <w:proofErr w:type="spellStart"/>
      <w:r>
        <w:rPr>
          <w:rFonts w:ascii="Arial" w:hAnsi="Arial" w:cs="Arial"/>
          <w:sz w:val="22"/>
          <w:szCs w:val="22"/>
          <w:lang w:val="es-US"/>
        </w:rPr>
        <w:t>Steps</w:t>
      </w:r>
      <w:proofErr w:type="spellEnd"/>
      <w:r>
        <w:rPr>
          <w:rFonts w:ascii="Arial" w:hAnsi="Arial" w:cs="Arial"/>
          <w:sz w:val="22"/>
          <w:szCs w:val="22"/>
          <w:lang w:val="es-US"/>
        </w:rPr>
        <w:t>.</w:t>
      </w:r>
    </w:p>
    <w:p w14:paraId="3E2DC5A4" w14:textId="77777777" w:rsidR="00312E3C" w:rsidRPr="00DD6C49" w:rsidRDefault="00312E3C" w:rsidP="00CF3E95">
      <w:pPr>
        <w:rPr>
          <w:rFonts w:ascii="Arial" w:hAnsi="Arial" w:cs="Arial"/>
          <w:b/>
          <w:bCs/>
          <w:sz w:val="22"/>
          <w:szCs w:val="22"/>
          <w:u w:val="single"/>
          <w:lang w:val="es-US"/>
        </w:rPr>
      </w:pPr>
    </w:p>
    <w:p w14:paraId="7D03FB7E" w14:textId="77777777" w:rsidR="00312E3C" w:rsidRPr="0069328C" w:rsidRDefault="00312E3C" w:rsidP="00312E3C">
      <w:pPr>
        <w:numPr>
          <w:ilvl w:val="0"/>
          <w:numId w:val="15"/>
        </w:numPr>
        <w:spacing w:after="120"/>
        <w:contextualSpacing/>
        <w:rPr>
          <w:rFonts w:ascii="Arial" w:hAnsi="Arial" w:cs="Arial"/>
          <w:b/>
          <w:bCs/>
          <w:sz w:val="22"/>
          <w:szCs w:val="22"/>
        </w:rPr>
      </w:pPr>
      <w:r>
        <w:rPr>
          <w:rFonts w:ascii="Arial" w:hAnsi="Arial" w:cs="Arial"/>
          <w:b/>
          <w:bCs/>
          <w:sz w:val="22"/>
          <w:szCs w:val="22"/>
          <w:u w:val="single"/>
          <w:lang w:val="es-US"/>
        </w:rPr>
        <w:t>Seguro público/Medicaid:</w:t>
      </w:r>
    </w:p>
    <w:p w14:paraId="1CD40597" w14:textId="2AE9D4D9" w:rsidR="00312E3C" w:rsidRPr="00DD6C49" w:rsidRDefault="00312E3C" w:rsidP="00DD6C49">
      <w:pPr>
        <w:numPr>
          <w:ilvl w:val="1"/>
          <w:numId w:val="18"/>
        </w:numPr>
        <w:spacing w:after="120"/>
        <w:ind w:right="299"/>
        <w:contextualSpacing/>
        <w:rPr>
          <w:rFonts w:ascii="Arial" w:hAnsi="Arial" w:cs="Arial"/>
          <w:color w:val="000000"/>
          <w:sz w:val="22"/>
          <w:szCs w:val="22"/>
          <w:lang w:val="es-US"/>
        </w:rPr>
      </w:pPr>
      <w:r>
        <w:rPr>
          <w:rFonts w:ascii="Arial" w:hAnsi="Arial" w:cs="Arial"/>
          <w:color w:val="000000"/>
          <w:sz w:val="22"/>
          <w:szCs w:val="22"/>
          <w:lang w:val="es-US"/>
        </w:rPr>
        <w:t xml:space="preserve">El programa </w:t>
      </w:r>
      <w:proofErr w:type="spellStart"/>
      <w:r>
        <w:rPr>
          <w:rFonts w:ascii="Arial" w:hAnsi="Arial" w:cs="Arial"/>
          <w:color w:val="000000"/>
          <w:sz w:val="22"/>
          <w:szCs w:val="22"/>
          <w:lang w:val="es-US"/>
        </w:rPr>
        <w:t>Early</w:t>
      </w:r>
      <w:proofErr w:type="spellEnd"/>
      <w:r>
        <w:rPr>
          <w:rFonts w:ascii="Arial" w:hAnsi="Arial" w:cs="Arial"/>
          <w:color w:val="000000"/>
          <w:sz w:val="22"/>
          <w:szCs w:val="22"/>
          <w:lang w:val="es-US"/>
        </w:rPr>
        <w:t xml:space="preserve"> </w:t>
      </w:r>
      <w:proofErr w:type="spellStart"/>
      <w:r>
        <w:rPr>
          <w:rFonts w:ascii="Arial" w:hAnsi="Arial" w:cs="Arial"/>
          <w:color w:val="000000"/>
          <w:sz w:val="22"/>
          <w:szCs w:val="22"/>
          <w:lang w:val="es-US"/>
        </w:rPr>
        <w:t>Steps</w:t>
      </w:r>
      <w:proofErr w:type="spellEnd"/>
      <w:r>
        <w:rPr>
          <w:rFonts w:ascii="Arial" w:hAnsi="Arial" w:cs="Arial"/>
          <w:color w:val="000000"/>
          <w:sz w:val="22"/>
          <w:szCs w:val="22"/>
          <w:lang w:val="es-US"/>
        </w:rPr>
        <w:t xml:space="preserve"> no puede usar los beneficios públicos o Medicaid para que un niño o padre pague los servicios en el IFSP de un niño a menos que se dé una notificación por escrito de que se debe obtener el consentimiento de los padres antes de que se revele la información de identificación personal a la agencia de Medicaid o</w:t>
      </w:r>
      <w:r w:rsidR="00067503">
        <w:rPr>
          <w:rFonts w:ascii="Arial" w:hAnsi="Arial" w:cs="Arial"/>
          <w:color w:val="000000"/>
          <w:sz w:val="22"/>
          <w:szCs w:val="22"/>
          <w:lang w:val="es-US"/>
        </w:rPr>
        <w:t> </w:t>
      </w:r>
      <w:r>
        <w:rPr>
          <w:rFonts w:ascii="Arial" w:hAnsi="Arial" w:cs="Arial"/>
          <w:color w:val="000000"/>
          <w:sz w:val="22"/>
          <w:szCs w:val="22"/>
          <w:lang w:val="es-US"/>
        </w:rPr>
        <w:t xml:space="preserve">al </w:t>
      </w:r>
      <w:r>
        <w:rPr>
          <w:rFonts w:ascii="Arial" w:hAnsi="Arial" w:cs="Arial"/>
          <w:sz w:val="22"/>
          <w:szCs w:val="22"/>
          <w:lang w:val="es-US"/>
        </w:rPr>
        <w:t xml:space="preserve">programa de Asistencia Médica Administrada (MMA) para </w:t>
      </w:r>
      <w:r>
        <w:rPr>
          <w:rFonts w:ascii="Arial" w:hAnsi="Arial" w:cs="Arial"/>
          <w:color w:val="000000"/>
          <w:sz w:val="22"/>
          <w:szCs w:val="22"/>
          <w:lang w:val="es-US"/>
        </w:rPr>
        <w:t>fines de facturación.</w:t>
      </w:r>
    </w:p>
    <w:p w14:paraId="0CE72C3A" w14:textId="77777777" w:rsidR="00312E3C" w:rsidRPr="00DD6C49" w:rsidRDefault="00312E3C" w:rsidP="00312E3C">
      <w:pPr>
        <w:numPr>
          <w:ilvl w:val="1"/>
          <w:numId w:val="18"/>
        </w:numPr>
        <w:spacing w:after="120"/>
        <w:contextualSpacing/>
        <w:rPr>
          <w:rFonts w:ascii="Arial" w:hAnsi="Arial" w:cs="Arial"/>
          <w:color w:val="000000"/>
          <w:sz w:val="22"/>
          <w:szCs w:val="22"/>
          <w:lang w:val="es-US"/>
        </w:rPr>
      </w:pPr>
      <w:proofErr w:type="spellStart"/>
      <w:r>
        <w:rPr>
          <w:rFonts w:ascii="Arial" w:hAnsi="Arial" w:cs="Arial"/>
          <w:color w:val="000000"/>
          <w:sz w:val="22"/>
          <w:szCs w:val="22"/>
          <w:lang w:val="es-US"/>
        </w:rPr>
        <w:t>Early</w:t>
      </w:r>
      <w:proofErr w:type="spellEnd"/>
      <w:r>
        <w:rPr>
          <w:rFonts w:ascii="Arial" w:hAnsi="Arial" w:cs="Arial"/>
          <w:color w:val="000000"/>
          <w:sz w:val="22"/>
          <w:szCs w:val="22"/>
          <w:lang w:val="es-US"/>
        </w:rPr>
        <w:t xml:space="preserve"> </w:t>
      </w:r>
      <w:proofErr w:type="spellStart"/>
      <w:r>
        <w:rPr>
          <w:rFonts w:ascii="Arial" w:hAnsi="Arial" w:cs="Arial"/>
          <w:color w:val="000000"/>
          <w:sz w:val="22"/>
          <w:szCs w:val="22"/>
          <w:lang w:val="es-US"/>
        </w:rPr>
        <w:t>Steps</w:t>
      </w:r>
      <w:proofErr w:type="spellEnd"/>
      <w:r>
        <w:rPr>
          <w:rFonts w:ascii="Arial" w:hAnsi="Arial" w:cs="Arial"/>
          <w:color w:val="000000"/>
          <w:sz w:val="22"/>
          <w:szCs w:val="22"/>
          <w:lang w:val="es-US"/>
        </w:rPr>
        <w:t xml:space="preserve"> debe obtener el consentimiento antes de usar los beneficios públicos de un niño o Medicaid si el niño o el padre aún no están inscritos en el programa de seguro público/Medicaid. </w:t>
      </w:r>
    </w:p>
    <w:p w14:paraId="1B9873A8" w14:textId="247D59A9" w:rsidR="00312E3C" w:rsidRPr="00DD6C49" w:rsidRDefault="00312E3C" w:rsidP="00312E3C">
      <w:pPr>
        <w:numPr>
          <w:ilvl w:val="1"/>
          <w:numId w:val="18"/>
        </w:numPr>
        <w:spacing w:after="120"/>
        <w:contextualSpacing/>
        <w:rPr>
          <w:rFonts w:ascii="Arial" w:hAnsi="Arial" w:cs="Arial"/>
          <w:color w:val="000000"/>
          <w:sz w:val="22"/>
          <w:szCs w:val="22"/>
          <w:lang w:val="es-US"/>
        </w:rPr>
      </w:pPr>
      <w:proofErr w:type="spellStart"/>
      <w:r>
        <w:rPr>
          <w:rFonts w:ascii="Arial" w:hAnsi="Arial" w:cs="Arial"/>
          <w:sz w:val="22"/>
          <w:szCs w:val="22"/>
          <w:lang w:val="es-US"/>
        </w:rPr>
        <w:t>Early</w:t>
      </w:r>
      <w:proofErr w:type="spellEnd"/>
      <w:r>
        <w:rPr>
          <w:rFonts w:ascii="Arial" w:hAnsi="Arial" w:cs="Arial"/>
          <w:sz w:val="22"/>
          <w:szCs w:val="22"/>
          <w:lang w:val="es-US"/>
        </w:rPr>
        <w:t xml:space="preserve"> </w:t>
      </w:r>
      <w:proofErr w:type="spellStart"/>
      <w:r>
        <w:rPr>
          <w:rFonts w:ascii="Arial" w:hAnsi="Arial" w:cs="Arial"/>
          <w:sz w:val="22"/>
          <w:szCs w:val="22"/>
          <w:lang w:val="es-US"/>
        </w:rPr>
        <w:t>Steps</w:t>
      </w:r>
      <w:proofErr w:type="spellEnd"/>
      <w:r>
        <w:rPr>
          <w:rFonts w:ascii="Arial" w:hAnsi="Arial" w:cs="Arial"/>
          <w:sz w:val="22"/>
          <w:szCs w:val="22"/>
          <w:lang w:val="es-US"/>
        </w:rPr>
        <w:t xml:space="preserve"> debe obtener el consentimiento para usar Medicaid o beneficios públicos de un niño para pagar los servicios en el IFSP de un niño, si el uso de Medicaid va a: </w:t>
      </w:r>
    </w:p>
    <w:p w14:paraId="4299AB8E" w14:textId="16F735D0" w:rsidR="00312E3C" w:rsidRPr="00DD6C49" w:rsidRDefault="00312E3C" w:rsidP="00312E3C">
      <w:pPr>
        <w:numPr>
          <w:ilvl w:val="2"/>
          <w:numId w:val="15"/>
        </w:numPr>
        <w:spacing w:after="120"/>
        <w:ind w:left="2160"/>
        <w:contextualSpacing/>
        <w:rPr>
          <w:rFonts w:ascii="Arial" w:hAnsi="Arial" w:cs="Arial"/>
          <w:color w:val="000000"/>
          <w:sz w:val="22"/>
          <w:szCs w:val="22"/>
          <w:lang w:val="es-US"/>
        </w:rPr>
      </w:pPr>
      <w:r>
        <w:rPr>
          <w:rFonts w:ascii="Arial" w:hAnsi="Arial" w:cs="Arial"/>
          <w:color w:val="000000"/>
          <w:sz w:val="22"/>
          <w:szCs w:val="22"/>
          <w:lang w:val="es-US"/>
        </w:rPr>
        <w:t xml:space="preserve">Disminuir la cobertura de por vida disponible o cualquier otro beneficio que el niño para el niño o padre bajo el programa Medicaid </w:t>
      </w:r>
    </w:p>
    <w:p w14:paraId="1C5730EB" w14:textId="24D83D56" w:rsidR="00312E3C" w:rsidRPr="00DD6C49" w:rsidRDefault="00312E3C" w:rsidP="00312E3C">
      <w:pPr>
        <w:numPr>
          <w:ilvl w:val="2"/>
          <w:numId w:val="15"/>
        </w:numPr>
        <w:spacing w:after="120"/>
        <w:ind w:left="2160"/>
        <w:contextualSpacing/>
        <w:rPr>
          <w:rFonts w:ascii="Arial" w:hAnsi="Arial" w:cs="Arial"/>
          <w:color w:val="000000"/>
          <w:sz w:val="22"/>
          <w:szCs w:val="22"/>
          <w:lang w:val="es-US"/>
        </w:rPr>
      </w:pPr>
      <w:r>
        <w:rPr>
          <w:rFonts w:ascii="Arial" w:hAnsi="Arial" w:cs="Arial"/>
          <w:color w:val="000000"/>
          <w:sz w:val="22"/>
          <w:szCs w:val="22"/>
          <w:lang w:val="es-US"/>
        </w:rPr>
        <w:t>Dar como resultado que los padres del niño paguen por servicios que de otro modo estarían cubiertos por los beneficios públicos o el programa Medicaid</w:t>
      </w:r>
    </w:p>
    <w:p w14:paraId="57FC620A" w14:textId="513A2B14" w:rsidR="00312E3C" w:rsidRPr="00DD6C49" w:rsidRDefault="00312E3C" w:rsidP="00312E3C">
      <w:pPr>
        <w:numPr>
          <w:ilvl w:val="2"/>
          <w:numId w:val="15"/>
        </w:numPr>
        <w:spacing w:after="120"/>
        <w:ind w:left="2160"/>
        <w:contextualSpacing/>
        <w:rPr>
          <w:rFonts w:ascii="Arial" w:hAnsi="Arial" w:cs="Arial"/>
          <w:color w:val="000000"/>
          <w:sz w:val="22"/>
          <w:szCs w:val="22"/>
          <w:lang w:val="es-US"/>
        </w:rPr>
      </w:pPr>
      <w:r>
        <w:rPr>
          <w:rFonts w:ascii="Arial" w:hAnsi="Arial" w:cs="Arial"/>
          <w:color w:val="000000"/>
          <w:sz w:val="22"/>
          <w:szCs w:val="22"/>
          <w:lang w:val="es-US"/>
        </w:rPr>
        <w:t>Resultar en cualquier aumento en las primas o la interrupción de los beneficios públicos o el seguro para el niño o los padres del niño</w:t>
      </w:r>
    </w:p>
    <w:p w14:paraId="0849FC18" w14:textId="4FCC85E0" w:rsidR="00312E3C" w:rsidRPr="00DD6C49" w:rsidRDefault="00312E3C" w:rsidP="00312E3C">
      <w:pPr>
        <w:numPr>
          <w:ilvl w:val="2"/>
          <w:numId w:val="15"/>
        </w:numPr>
        <w:spacing w:after="120"/>
        <w:ind w:left="2160"/>
        <w:contextualSpacing/>
        <w:rPr>
          <w:rFonts w:ascii="Arial" w:hAnsi="Arial" w:cs="Arial"/>
          <w:color w:val="000000"/>
          <w:sz w:val="22"/>
          <w:szCs w:val="22"/>
          <w:lang w:val="es-US"/>
        </w:rPr>
      </w:pPr>
      <w:r>
        <w:rPr>
          <w:rFonts w:ascii="Arial" w:hAnsi="Arial" w:cs="Arial"/>
          <w:color w:val="000000"/>
          <w:sz w:val="22"/>
          <w:szCs w:val="22"/>
          <w:lang w:val="es-US"/>
        </w:rPr>
        <w:t xml:space="preserve">Riesgo de pérdida de elegibilidad para el niño o los padres del niño para exenciones basadas en la casa y la comunidad basadas en los gastos totales relacionados con la salud </w:t>
      </w:r>
    </w:p>
    <w:p w14:paraId="1958CBC2" w14:textId="7DEE127C" w:rsidR="00312E3C" w:rsidRPr="00DD6C49" w:rsidRDefault="00312E3C" w:rsidP="00312E3C">
      <w:pPr>
        <w:numPr>
          <w:ilvl w:val="0"/>
          <w:numId w:val="19"/>
        </w:numPr>
        <w:spacing w:after="120"/>
        <w:contextualSpacing/>
        <w:rPr>
          <w:rFonts w:ascii="Arial" w:hAnsi="Arial" w:cs="Arial"/>
          <w:color w:val="000000"/>
          <w:sz w:val="22"/>
          <w:szCs w:val="22"/>
          <w:lang w:val="es-US"/>
        </w:rPr>
      </w:pPr>
      <w:r>
        <w:rPr>
          <w:rFonts w:ascii="Arial" w:hAnsi="Arial" w:cs="Arial"/>
          <w:color w:val="000000"/>
          <w:sz w:val="22"/>
          <w:szCs w:val="22"/>
          <w:lang w:val="es-US"/>
        </w:rPr>
        <w:t xml:space="preserve">No hay costos para los padres por participar en el programa estatal de seguro público/Medicaid. La participación no dará lugar a ninguno de los costos o pérdidas descritos en C.3. arriba </w:t>
      </w:r>
    </w:p>
    <w:p w14:paraId="7E8D9D4D" w14:textId="0F4FD738" w:rsidR="00312E3C" w:rsidRPr="00DD6C49" w:rsidRDefault="00312E3C" w:rsidP="001001FD">
      <w:pPr>
        <w:numPr>
          <w:ilvl w:val="0"/>
          <w:numId w:val="19"/>
        </w:numPr>
        <w:spacing w:after="120"/>
        <w:ind w:right="15"/>
        <w:contextualSpacing/>
        <w:rPr>
          <w:rFonts w:ascii="Arial" w:hAnsi="Arial" w:cs="Arial"/>
          <w:lang w:val="es-US"/>
        </w:rPr>
      </w:pPr>
      <w:r>
        <w:rPr>
          <w:rFonts w:ascii="Arial" w:hAnsi="Arial" w:cs="Arial"/>
          <w:sz w:val="22"/>
          <w:szCs w:val="22"/>
          <w:lang w:val="es-US"/>
        </w:rPr>
        <w:t xml:space="preserve">El consentimiento de los padres para revelar la información de identificación personal (PII) de un niño a la agencia estatal de Medicaid o al programa de Asistencia Médica Administrada para fines de facturación se da solo una vez y debe obtenerse antes de que el programa </w:t>
      </w:r>
      <w:proofErr w:type="spellStart"/>
      <w:r>
        <w:rPr>
          <w:rFonts w:ascii="Arial" w:hAnsi="Arial" w:cs="Arial"/>
          <w:sz w:val="22"/>
          <w:szCs w:val="22"/>
          <w:lang w:val="es-US"/>
        </w:rPr>
        <w:t>Early</w:t>
      </w:r>
      <w:proofErr w:type="spellEnd"/>
      <w:r>
        <w:rPr>
          <w:rFonts w:ascii="Arial" w:hAnsi="Arial" w:cs="Arial"/>
          <w:sz w:val="22"/>
          <w:szCs w:val="22"/>
          <w:lang w:val="es-US"/>
        </w:rPr>
        <w:t xml:space="preserve"> </w:t>
      </w:r>
      <w:proofErr w:type="spellStart"/>
      <w:r>
        <w:rPr>
          <w:rFonts w:ascii="Arial" w:hAnsi="Arial" w:cs="Arial"/>
          <w:sz w:val="22"/>
          <w:szCs w:val="22"/>
          <w:lang w:val="es-US"/>
        </w:rPr>
        <w:t>Steps</w:t>
      </w:r>
      <w:proofErr w:type="spellEnd"/>
      <w:r>
        <w:rPr>
          <w:rFonts w:ascii="Arial" w:hAnsi="Arial" w:cs="Arial"/>
          <w:sz w:val="22"/>
          <w:szCs w:val="22"/>
          <w:lang w:val="es-US"/>
        </w:rPr>
        <w:t xml:space="preserve"> revele la PII a la agencia estatal de Medicaid o al programa de Asistencia Médica Administrada.</w:t>
      </w:r>
    </w:p>
    <w:p w14:paraId="19D88C49" w14:textId="7B977391" w:rsidR="00312E3C" w:rsidRPr="00DD6C49" w:rsidRDefault="00312E3C" w:rsidP="00DD6C49">
      <w:pPr>
        <w:numPr>
          <w:ilvl w:val="0"/>
          <w:numId w:val="19"/>
        </w:numPr>
        <w:spacing w:after="120"/>
        <w:ind w:right="441"/>
        <w:contextualSpacing/>
        <w:rPr>
          <w:rFonts w:ascii="Arial" w:hAnsi="Arial" w:cs="Arial"/>
          <w:sz w:val="22"/>
          <w:szCs w:val="22"/>
          <w:lang w:val="es-US"/>
        </w:rPr>
      </w:pPr>
      <w:r>
        <w:rPr>
          <w:rFonts w:ascii="Arial" w:hAnsi="Arial" w:cs="Arial"/>
          <w:sz w:val="22"/>
          <w:szCs w:val="22"/>
          <w:lang w:val="es-US"/>
        </w:rPr>
        <w:t>Los padres tienen derecho a retirar el consentimiento para revelar la PII a la agencia estatal de Medicaid o al programa de Asistencia Médica Administrada en cualquier</w:t>
      </w:r>
      <w:r w:rsidR="00DD6C49">
        <w:rPr>
          <w:rFonts w:ascii="Arial" w:hAnsi="Arial" w:cs="Arial"/>
          <w:sz w:val="22"/>
          <w:szCs w:val="22"/>
          <w:lang w:val="es-US"/>
        </w:rPr>
        <w:t> </w:t>
      </w:r>
      <w:r>
        <w:rPr>
          <w:rFonts w:ascii="Arial" w:hAnsi="Arial" w:cs="Arial"/>
          <w:sz w:val="22"/>
          <w:szCs w:val="22"/>
          <w:lang w:val="es-US"/>
        </w:rPr>
        <w:t>momento.</w:t>
      </w:r>
    </w:p>
    <w:p w14:paraId="238A82FF" w14:textId="65D215CA" w:rsidR="00312E3C" w:rsidRPr="00DD6C49" w:rsidRDefault="00312E3C" w:rsidP="00312E3C">
      <w:pPr>
        <w:numPr>
          <w:ilvl w:val="0"/>
          <w:numId w:val="19"/>
        </w:numPr>
        <w:spacing w:after="120"/>
        <w:contextualSpacing/>
        <w:rPr>
          <w:rFonts w:ascii="Arial" w:hAnsi="Arial" w:cs="Arial"/>
          <w:sz w:val="22"/>
          <w:szCs w:val="22"/>
          <w:lang w:val="es-US"/>
        </w:rPr>
      </w:pPr>
      <w:proofErr w:type="spellStart"/>
      <w:r>
        <w:rPr>
          <w:rFonts w:ascii="Arial" w:hAnsi="Arial" w:cs="Arial"/>
          <w:sz w:val="22"/>
          <w:szCs w:val="22"/>
          <w:lang w:val="es-US"/>
        </w:rPr>
        <w:t>Early</w:t>
      </w:r>
      <w:proofErr w:type="spellEnd"/>
      <w:r>
        <w:rPr>
          <w:rFonts w:ascii="Arial" w:hAnsi="Arial" w:cs="Arial"/>
          <w:sz w:val="22"/>
          <w:szCs w:val="22"/>
          <w:lang w:val="es-US"/>
        </w:rPr>
        <w:t xml:space="preserve"> </w:t>
      </w:r>
      <w:proofErr w:type="spellStart"/>
      <w:r>
        <w:rPr>
          <w:rFonts w:ascii="Arial" w:hAnsi="Arial" w:cs="Arial"/>
          <w:sz w:val="22"/>
          <w:szCs w:val="22"/>
          <w:lang w:val="es-US"/>
        </w:rPr>
        <w:t>Steps</w:t>
      </w:r>
      <w:proofErr w:type="spellEnd"/>
      <w:r>
        <w:rPr>
          <w:rFonts w:ascii="Arial" w:hAnsi="Arial" w:cs="Arial"/>
          <w:sz w:val="22"/>
          <w:szCs w:val="22"/>
          <w:lang w:val="es-US"/>
        </w:rPr>
        <w:t xml:space="preserve"> no puede </w:t>
      </w:r>
      <w:r w:rsidR="004341E7">
        <w:rPr>
          <w:rFonts w:ascii="Arial" w:hAnsi="Arial" w:cs="Arial"/>
          <w:sz w:val="22"/>
          <w:szCs w:val="22"/>
          <w:lang w:val="es-US"/>
        </w:rPr>
        <w:t xml:space="preserve">exigir </w:t>
      </w:r>
      <w:r>
        <w:rPr>
          <w:rFonts w:ascii="Arial" w:hAnsi="Arial" w:cs="Arial"/>
          <w:sz w:val="22"/>
          <w:szCs w:val="22"/>
          <w:lang w:val="es-US"/>
        </w:rPr>
        <w:t xml:space="preserve">que un padre se inscriba en Medicaid o en un programa de beneficios públicos como condición para recibir servicios de </w:t>
      </w:r>
      <w:proofErr w:type="spellStart"/>
      <w:r>
        <w:rPr>
          <w:rFonts w:ascii="Arial" w:hAnsi="Arial" w:cs="Arial"/>
          <w:sz w:val="22"/>
          <w:szCs w:val="22"/>
          <w:lang w:val="es-US"/>
        </w:rPr>
        <w:t>Early</w:t>
      </w:r>
      <w:proofErr w:type="spellEnd"/>
      <w:r>
        <w:rPr>
          <w:rFonts w:ascii="Arial" w:hAnsi="Arial" w:cs="Arial"/>
          <w:sz w:val="22"/>
          <w:szCs w:val="22"/>
          <w:lang w:val="es-US"/>
        </w:rPr>
        <w:t xml:space="preserve"> </w:t>
      </w:r>
      <w:proofErr w:type="spellStart"/>
      <w:r>
        <w:rPr>
          <w:rFonts w:ascii="Arial" w:hAnsi="Arial" w:cs="Arial"/>
          <w:sz w:val="22"/>
          <w:szCs w:val="22"/>
          <w:lang w:val="es-US"/>
        </w:rPr>
        <w:t>Steps</w:t>
      </w:r>
      <w:proofErr w:type="spellEnd"/>
      <w:r>
        <w:rPr>
          <w:rFonts w:ascii="Arial" w:hAnsi="Arial" w:cs="Arial"/>
          <w:sz w:val="22"/>
          <w:szCs w:val="22"/>
          <w:lang w:val="es-US"/>
        </w:rPr>
        <w:t>.</w:t>
      </w:r>
    </w:p>
    <w:bookmarkEnd w:id="4"/>
    <w:p w14:paraId="45ED1ACF" w14:textId="0D4226B8" w:rsidR="00312E3C" w:rsidRPr="00DD6C49" w:rsidRDefault="00312E3C" w:rsidP="00DD6C49">
      <w:pPr>
        <w:numPr>
          <w:ilvl w:val="0"/>
          <w:numId w:val="19"/>
        </w:numPr>
        <w:spacing w:after="120"/>
        <w:contextualSpacing/>
        <w:rPr>
          <w:rFonts w:ascii="Arial" w:hAnsi="Arial" w:cs="Arial"/>
          <w:sz w:val="22"/>
          <w:szCs w:val="22"/>
          <w:lang w:val="es-US"/>
        </w:rPr>
      </w:pPr>
      <w:r>
        <w:rPr>
          <w:rFonts w:ascii="Arial" w:hAnsi="Arial" w:cs="Arial"/>
          <w:sz w:val="22"/>
          <w:szCs w:val="22"/>
          <w:lang w:val="es-US"/>
        </w:rPr>
        <w:t xml:space="preserve">Si usted o su hijo también están cubiertos por un seguro privado, Medicaid requiere el uso de su seguro privado como </w:t>
      </w:r>
      <w:r>
        <w:rPr>
          <w:rFonts w:ascii="Arial" w:hAnsi="Arial" w:cs="Arial"/>
          <w:b/>
          <w:bCs/>
          <w:sz w:val="22"/>
          <w:szCs w:val="22"/>
          <w:u w:val="single"/>
          <w:lang w:val="es-US"/>
        </w:rPr>
        <w:t>seguro</w:t>
      </w:r>
      <w:r>
        <w:rPr>
          <w:rFonts w:ascii="Arial" w:hAnsi="Arial" w:cs="Arial"/>
          <w:sz w:val="22"/>
          <w:szCs w:val="22"/>
          <w:lang w:val="es-US"/>
        </w:rPr>
        <w:t xml:space="preserve"> </w:t>
      </w:r>
      <w:r>
        <w:rPr>
          <w:rFonts w:ascii="Arial" w:hAnsi="Arial" w:cs="Arial"/>
          <w:b/>
          <w:bCs/>
          <w:sz w:val="22"/>
          <w:szCs w:val="22"/>
          <w:u w:val="single"/>
          <w:lang w:val="es-US"/>
        </w:rPr>
        <w:t>principal</w:t>
      </w:r>
      <w:r>
        <w:rPr>
          <w:rFonts w:ascii="Arial" w:hAnsi="Arial" w:cs="Arial"/>
          <w:sz w:val="22"/>
          <w:szCs w:val="22"/>
          <w:lang w:val="es-US"/>
        </w:rPr>
        <w:t xml:space="preserve">. Por lo tanto, </w:t>
      </w:r>
      <w:proofErr w:type="spellStart"/>
      <w:r>
        <w:rPr>
          <w:rFonts w:ascii="Arial" w:hAnsi="Arial" w:cs="Arial"/>
          <w:sz w:val="22"/>
          <w:szCs w:val="22"/>
          <w:lang w:val="es-US"/>
        </w:rPr>
        <w:t>Early</w:t>
      </w:r>
      <w:proofErr w:type="spellEnd"/>
      <w:r>
        <w:rPr>
          <w:rFonts w:ascii="Arial" w:hAnsi="Arial" w:cs="Arial"/>
          <w:sz w:val="22"/>
          <w:szCs w:val="22"/>
          <w:lang w:val="es-US"/>
        </w:rPr>
        <w:t xml:space="preserve"> </w:t>
      </w:r>
      <w:proofErr w:type="spellStart"/>
      <w:r>
        <w:rPr>
          <w:rFonts w:ascii="Arial" w:hAnsi="Arial" w:cs="Arial"/>
          <w:sz w:val="22"/>
          <w:szCs w:val="22"/>
          <w:lang w:val="es-US"/>
        </w:rPr>
        <w:t>Steps</w:t>
      </w:r>
      <w:proofErr w:type="spellEnd"/>
      <w:r>
        <w:rPr>
          <w:rFonts w:ascii="Arial" w:hAnsi="Arial" w:cs="Arial"/>
          <w:sz w:val="22"/>
          <w:szCs w:val="22"/>
          <w:lang w:val="es-US"/>
        </w:rPr>
        <w:t xml:space="preserve"> no puede </w:t>
      </w:r>
      <w:r w:rsidR="004341E7">
        <w:rPr>
          <w:rFonts w:ascii="Arial" w:hAnsi="Arial" w:cs="Arial"/>
          <w:sz w:val="22"/>
          <w:szCs w:val="22"/>
          <w:lang w:val="es-US"/>
        </w:rPr>
        <w:t xml:space="preserve">facturarle </w:t>
      </w:r>
      <w:r>
        <w:rPr>
          <w:rFonts w:ascii="Arial" w:hAnsi="Arial" w:cs="Arial"/>
          <w:sz w:val="22"/>
          <w:szCs w:val="22"/>
          <w:lang w:val="es-US"/>
        </w:rPr>
        <w:t xml:space="preserve">a Medicaid a menos que también dé su consentimiento para que </w:t>
      </w:r>
      <w:proofErr w:type="spellStart"/>
      <w:r>
        <w:rPr>
          <w:rFonts w:ascii="Arial" w:hAnsi="Arial" w:cs="Arial"/>
          <w:sz w:val="22"/>
          <w:szCs w:val="22"/>
          <w:lang w:val="es-US"/>
        </w:rPr>
        <w:t>Early</w:t>
      </w:r>
      <w:proofErr w:type="spellEnd"/>
      <w:r>
        <w:rPr>
          <w:rFonts w:ascii="Arial" w:hAnsi="Arial" w:cs="Arial"/>
          <w:sz w:val="22"/>
          <w:szCs w:val="22"/>
          <w:lang w:val="es-US"/>
        </w:rPr>
        <w:t xml:space="preserve"> </w:t>
      </w:r>
      <w:proofErr w:type="spellStart"/>
      <w:r>
        <w:rPr>
          <w:rFonts w:ascii="Arial" w:hAnsi="Arial" w:cs="Arial"/>
          <w:sz w:val="22"/>
          <w:szCs w:val="22"/>
          <w:lang w:val="es-US"/>
        </w:rPr>
        <w:t>Steps</w:t>
      </w:r>
      <w:proofErr w:type="spellEnd"/>
      <w:r>
        <w:rPr>
          <w:rFonts w:ascii="Arial" w:hAnsi="Arial" w:cs="Arial"/>
          <w:sz w:val="22"/>
          <w:szCs w:val="22"/>
          <w:lang w:val="es-US"/>
        </w:rPr>
        <w:t xml:space="preserve"> facture a un seguro privado.</w:t>
      </w:r>
    </w:p>
    <w:sectPr w:rsidR="00312E3C" w:rsidRPr="00DD6C49" w:rsidSect="00C35739">
      <w:headerReference w:type="default" r:id="rId11"/>
      <w:footerReference w:type="even" r:id="rId12"/>
      <w:footerReference w:type="default" r:id="rId13"/>
      <w:headerReference w:type="first" r:id="rId14"/>
      <w:footerReference w:type="first" r:id="rId15"/>
      <w:pgSz w:w="12240" w:h="15840" w:code="1"/>
      <w:pgMar w:top="1080" w:right="1080" w:bottom="1080" w:left="1080" w:header="576"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4D2EB" w14:textId="77777777" w:rsidR="00D01033" w:rsidRDefault="00D01033" w:rsidP="004C30D0">
      <w:r>
        <w:separator/>
      </w:r>
    </w:p>
  </w:endnote>
  <w:endnote w:type="continuationSeparator" w:id="0">
    <w:p w14:paraId="00AB5ED5" w14:textId="77777777" w:rsidR="00D01033" w:rsidRDefault="00D01033" w:rsidP="004C30D0">
      <w:r>
        <w:continuationSeparator/>
      </w:r>
    </w:p>
  </w:endnote>
  <w:endnote w:type="continuationNotice" w:id="1">
    <w:p w14:paraId="46C9D73B" w14:textId="77777777" w:rsidR="00D01033" w:rsidRDefault="00D01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Narrow">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E2AF7" w14:textId="77777777" w:rsidR="00B02FB0" w:rsidRDefault="00B02FB0" w:rsidP="009C4276">
    <w:pPr>
      <w:pStyle w:val="Footer"/>
      <w:framePr w:wrap="around" w:vAnchor="text" w:hAnchor="margin" w:xAlign="right" w:y="1"/>
      <w:rPr>
        <w:rStyle w:val="PageNumber"/>
      </w:rPr>
    </w:pPr>
    <w:r>
      <w:rPr>
        <w:rStyle w:val="PageNumber"/>
        <w:lang w:val="es-US"/>
      </w:rPr>
      <w:fldChar w:fldCharType="begin"/>
    </w:r>
    <w:r>
      <w:rPr>
        <w:rStyle w:val="PageNumber"/>
        <w:lang w:val="es-US"/>
      </w:rPr>
      <w:instrText xml:space="preserve">PAGE  </w:instrText>
    </w:r>
    <w:r>
      <w:rPr>
        <w:rStyle w:val="PageNumber"/>
        <w:lang w:val="es-US"/>
      </w:rPr>
      <w:fldChar w:fldCharType="separate"/>
    </w:r>
    <w:r>
      <w:rPr>
        <w:rStyle w:val="PageNumber"/>
        <w:noProof/>
        <w:lang w:val="es-US"/>
      </w:rPr>
      <w:t>1</w:t>
    </w:r>
    <w:r>
      <w:rPr>
        <w:rStyle w:val="PageNumber"/>
        <w:lang w:val="es-US"/>
      </w:rPr>
      <w:fldChar w:fldCharType="end"/>
    </w:r>
  </w:p>
  <w:p w14:paraId="24B3063F" w14:textId="77777777" w:rsidR="00B02FB0" w:rsidRDefault="00B02FB0" w:rsidP="009C42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138273"/>
      <w:docPartObj>
        <w:docPartGallery w:val="Page Numbers (Bottom of Page)"/>
        <w:docPartUnique/>
      </w:docPartObj>
    </w:sdtPr>
    <w:sdtEndPr/>
    <w:sdtContent>
      <w:sdt>
        <w:sdtPr>
          <w:id w:val="-1705238520"/>
          <w:docPartObj>
            <w:docPartGallery w:val="Page Numbers (Top of Page)"/>
            <w:docPartUnique/>
          </w:docPartObj>
        </w:sdtPr>
        <w:sdtEndPr/>
        <w:sdtContent>
          <w:p w14:paraId="752482FA" w14:textId="65F503D2" w:rsidR="002400DB" w:rsidRDefault="002400DB" w:rsidP="00630589">
            <w:pPr>
              <w:pStyle w:val="Footer"/>
            </w:pPr>
            <w:r>
              <w:rPr>
                <w:lang w:val="es-US"/>
              </w:rPr>
              <w:t xml:space="preserve">Página </w:t>
            </w:r>
            <w:r w:rsidRPr="00DD6C49">
              <w:rPr>
                <w:b/>
                <w:bCs/>
                <w:lang w:val="es-US"/>
              </w:rPr>
              <w:fldChar w:fldCharType="begin"/>
            </w:r>
            <w:r w:rsidRPr="00DD6C49">
              <w:rPr>
                <w:b/>
                <w:bCs/>
                <w:lang w:val="es-US"/>
              </w:rPr>
              <w:instrText xml:space="preserve"> PAGE </w:instrText>
            </w:r>
            <w:r w:rsidRPr="00DD6C49">
              <w:rPr>
                <w:b/>
                <w:bCs/>
                <w:lang w:val="es-US"/>
              </w:rPr>
              <w:fldChar w:fldCharType="separate"/>
            </w:r>
            <w:r w:rsidR="004341E7">
              <w:rPr>
                <w:b/>
                <w:bCs/>
                <w:noProof/>
                <w:lang w:val="es-US"/>
              </w:rPr>
              <w:t>6</w:t>
            </w:r>
            <w:r w:rsidRPr="00DD6C49">
              <w:rPr>
                <w:b/>
                <w:bCs/>
                <w:lang w:val="es-US"/>
              </w:rPr>
              <w:fldChar w:fldCharType="end"/>
            </w:r>
            <w:r>
              <w:rPr>
                <w:lang w:val="es-US"/>
              </w:rPr>
              <w:t xml:space="preserve"> de </w:t>
            </w:r>
            <w:r w:rsidRPr="00DD6C49">
              <w:rPr>
                <w:b/>
                <w:bCs/>
                <w:lang w:val="es-US"/>
              </w:rPr>
              <w:fldChar w:fldCharType="begin"/>
            </w:r>
            <w:r w:rsidRPr="00DD6C49">
              <w:rPr>
                <w:b/>
                <w:bCs/>
                <w:lang w:val="es-US"/>
              </w:rPr>
              <w:instrText xml:space="preserve"> NUMPAGES  </w:instrText>
            </w:r>
            <w:r w:rsidRPr="00DD6C49">
              <w:rPr>
                <w:b/>
                <w:bCs/>
                <w:lang w:val="es-US"/>
              </w:rPr>
              <w:fldChar w:fldCharType="separate"/>
            </w:r>
            <w:r w:rsidR="004341E7">
              <w:rPr>
                <w:b/>
                <w:bCs/>
                <w:noProof/>
                <w:lang w:val="es-US"/>
              </w:rPr>
              <w:t>6</w:t>
            </w:r>
            <w:r w:rsidRPr="00DD6C49">
              <w:rPr>
                <w:b/>
                <w:bCs/>
                <w:lang w:val="es-US"/>
              </w:rPr>
              <w:fldChar w:fldCharType="end"/>
            </w:r>
            <w:r>
              <w:rPr>
                <w:b/>
                <w:bCs/>
                <w:lang w:val="es-US"/>
              </w:rPr>
              <w:t xml:space="preserve"> </w:t>
            </w:r>
            <w:r>
              <w:rPr>
                <w:b/>
                <w:bCs/>
                <w:lang w:val="es-US"/>
              </w:rPr>
              <w:tab/>
            </w:r>
            <w:r>
              <w:rPr>
                <w:b/>
                <w:bCs/>
                <w:lang w:val="es-US"/>
              </w:rPr>
              <w:tab/>
              <w:t xml:space="preserve">                                                                           </w:t>
            </w:r>
            <w:r>
              <w:rPr>
                <w:lang w:val="es-US"/>
              </w:rPr>
              <w:t>Rev. 10/9/25</w:t>
            </w:r>
          </w:p>
        </w:sdtContent>
      </w:sdt>
    </w:sdtContent>
  </w:sdt>
  <w:p w14:paraId="00EB04EC" w14:textId="58CC6205" w:rsidR="00B02FB0" w:rsidRPr="005F0DB1" w:rsidRDefault="00B02FB0" w:rsidP="004A1295">
    <w:pPr>
      <w:pStyle w:val="Footer"/>
      <w:tabs>
        <w:tab w:val="center" w:pos="5040"/>
      </w:tabs>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8917" w14:textId="77777777" w:rsidR="008E2572" w:rsidRDefault="00AB01FC" w:rsidP="00C03D7D">
    <w:pPr>
      <w:pStyle w:val="Footer"/>
      <w:jc w:val="right"/>
    </w:pPr>
    <w:r>
      <w:rPr>
        <w:lang w:val="es-US"/>
      </w:rPr>
      <w:t>Rev. 03/2023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C532A" w14:textId="77777777" w:rsidR="00D01033" w:rsidRDefault="00D01033" w:rsidP="004C30D0">
      <w:r>
        <w:separator/>
      </w:r>
    </w:p>
  </w:footnote>
  <w:footnote w:type="continuationSeparator" w:id="0">
    <w:p w14:paraId="4BE6B060" w14:textId="77777777" w:rsidR="00D01033" w:rsidRDefault="00D01033" w:rsidP="004C30D0">
      <w:r>
        <w:continuationSeparator/>
      </w:r>
    </w:p>
  </w:footnote>
  <w:footnote w:type="continuationNotice" w:id="1">
    <w:p w14:paraId="37053A27" w14:textId="77777777" w:rsidR="00D01033" w:rsidRDefault="00D010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1289" w14:textId="5E77EF56" w:rsidR="005F0DB1" w:rsidRDefault="00C35739" w:rsidP="005F0DB1">
    <w:pPr>
      <w:pStyle w:val="Header"/>
      <w:tabs>
        <w:tab w:val="clear" w:pos="4320"/>
        <w:tab w:val="clear" w:pos="8640"/>
        <w:tab w:val="left" w:pos="3870"/>
        <w:tab w:val="center" w:pos="4766"/>
      </w:tabs>
    </w:pPr>
    <w:r>
      <w:rPr>
        <w:noProof/>
        <w:color w:val="2B579A"/>
        <w:shd w:val="clear" w:color="auto" w:fill="E6E6E6"/>
      </w:rPr>
      <w:drawing>
        <wp:anchor distT="0" distB="0" distL="114300" distR="114300" simplePos="0" relativeHeight="251658241" behindDoc="1" locked="0" layoutInCell="1" allowOverlap="1" wp14:anchorId="1F3EBC5C" wp14:editId="3F893B52">
          <wp:simplePos x="0" y="0"/>
          <wp:positionH relativeFrom="column">
            <wp:posOffset>4808220</wp:posOffset>
          </wp:positionH>
          <wp:positionV relativeFrom="paragraph">
            <wp:posOffset>7620</wp:posOffset>
          </wp:positionV>
          <wp:extent cx="1677035" cy="873760"/>
          <wp:effectExtent l="0" t="0" r="0" b="0"/>
          <wp:wrapNone/>
          <wp:docPr id="49006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06595"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77035" cy="8737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2B579A"/>
        <w:shd w:val="clear" w:color="auto" w:fill="E6E6E6"/>
      </w:rPr>
      <w:drawing>
        <wp:anchor distT="0" distB="0" distL="114300" distR="114300" simplePos="0" relativeHeight="251658240" behindDoc="1" locked="0" layoutInCell="1" allowOverlap="1" wp14:anchorId="618A9366" wp14:editId="23F66B90">
          <wp:simplePos x="0" y="0"/>
          <wp:positionH relativeFrom="column">
            <wp:posOffset>-232410</wp:posOffset>
          </wp:positionH>
          <wp:positionV relativeFrom="paragraph">
            <wp:posOffset>172720</wp:posOffset>
          </wp:positionV>
          <wp:extent cx="786765" cy="438150"/>
          <wp:effectExtent l="0" t="0" r="1270" b="0"/>
          <wp:wrapNone/>
          <wp:docPr id="144254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54883"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786765"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s-US"/>
      </w:rPr>
      <w:tab/>
    </w:r>
    <w:r>
      <w:rPr>
        <w:lang w:val="es-US"/>
      </w:rPr>
      <w:tab/>
    </w:r>
  </w:p>
  <w:p w14:paraId="4669CCCE" w14:textId="77777777" w:rsidR="005F0DB1" w:rsidRDefault="005F0DB1" w:rsidP="005F0DB1">
    <w:pPr>
      <w:pStyle w:val="Header"/>
      <w:tabs>
        <w:tab w:val="clear" w:pos="4320"/>
        <w:tab w:val="clear" w:pos="8640"/>
        <w:tab w:val="left" w:pos="3870"/>
        <w:tab w:val="center" w:pos="4766"/>
      </w:tabs>
    </w:pPr>
  </w:p>
  <w:p w14:paraId="534BBE12" w14:textId="77777777" w:rsidR="0089780E" w:rsidRDefault="0089780E" w:rsidP="005F0DB1">
    <w:pPr>
      <w:pStyle w:val="Header"/>
      <w:tabs>
        <w:tab w:val="clear" w:pos="4320"/>
        <w:tab w:val="clear" w:pos="8640"/>
        <w:tab w:val="left" w:pos="3870"/>
        <w:tab w:val="center" w:pos="4766"/>
      </w:tabs>
    </w:pPr>
  </w:p>
  <w:p w14:paraId="27FD1C27" w14:textId="77777777" w:rsidR="005F0DB1" w:rsidRDefault="005F0DB1" w:rsidP="005F0DB1">
    <w:pPr>
      <w:pStyle w:val="Header"/>
      <w:tabs>
        <w:tab w:val="left" w:pos="3870"/>
        <w:tab w:val="center" w:pos="4766"/>
      </w:tabs>
    </w:pPr>
  </w:p>
  <w:p w14:paraId="2C2525BA" w14:textId="38AA4E4E" w:rsidR="00790A8A" w:rsidRDefault="005F0DB1" w:rsidP="005F0DB1">
    <w:pPr>
      <w:pStyle w:val="Header"/>
      <w:tabs>
        <w:tab w:val="left" w:pos="3870"/>
        <w:tab w:val="center" w:pos="4766"/>
      </w:tabs>
    </w:pPr>
    <w:r>
      <w:rPr>
        <w:lang w:val="es-US"/>
      </w:rPr>
      <w:tab/>
    </w:r>
    <w:r>
      <w:rPr>
        <w:lang w:val="es-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60C5974A082C4042AB294559527B7D22"/>
      </w:placeholder>
      <w:temporary/>
      <w:showingPlcHdr/>
      <w15:appearance w15:val="hidden"/>
    </w:sdtPr>
    <w:sdtEndPr/>
    <w:sdtContent>
      <w:p w14:paraId="05530D87" w14:textId="77777777" w:rsidR="005F0DB1" w:rsidRDefault="005F0DB1">
        <w:pPr>
          <w:pStyle w:val="Header"/>
        </w:pPr>
        <w:r>
          <w:rPr>
            <w:lang w:val="es-US"/>
          </w:rPr>
          <w:t>[Escriba aquí]</w:t>
        </w:r>
      </w:p>
    </w:sdtContent>
  </w:sdt>
  <w:p w14:paraId="12C17C25" w14:textId="168111B2" w:rsidR="005F0DB1" w:rsidRDefault="005F0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149"/>
    <w:multiLevelType w:val="hybridMultilevel"/>
    <w:tmpl w:val="35E4B54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0B40410"/>
    <w:multiLevelType w:val="hybridMultilevel"/>
    <w:tmpl w:val="90188254"/>
    <w:lvl w:ilvl="0" w:tplc="FFFFFFFF">
      <w:start w:val="1"/>
      <w:numFmt w:val="decimal"/>
      <w:lvlText w:val="%1."/>
      <w:lvlJc w:val="left"/>
      <w:pPr>
        <w:ind w:left="720" w:hanging="360"/>
      </w:pPr>
      <w:rPr>
        <w:rFonts w:hint="default"/>
      </w:rPr>
    </w:lvl>
    <w:lvl w:ilvl="1" w:tplc="FFFFFFFF">
      <w:start w:val="1"/>
      <w:numFmt w:val="decimal"/>
      <w:lvlText w:val="%2."/>
      <w:lvlJc w:val="left"/>
      <w:pPr>
        <w:ind w:left="810" w:hanging="360"/>
      </w:pPr>
      <w:rPr>
        <w:rFonts w:hint="default"/>
      </w:rPr>
    </w:lvl>
    <w:lvl w:ilvl="2" w:tplc="04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047E43"/>
    <w:multiLevelType w:val="hybridMultilevel"/>
    <w:tmpl w:val="502646C6"/>
    <w:lvl w:ilvl="0" w:tplc="0409000F">
      <w:start w:val="1"/>
      <w:numFmt w:val="decimal"/>
      <w:lvlText w:val="%1."/>
      <w:lvlJc w:val="left"/>
      <w:pPr>
        <w:ind w:left="720" w:hanging="360"/>
      </w:pPr>
      <w:rPr>
        <w:rFonts w:hint="default"/>
      </w:rPr>
    </w:lvl>
    <w:lvl w:ilvl="1" w:tplc="0409000F">
      <w:start w:val="1"/>
      <w:numFmt w:val="decimal"/>
      <w:lvlText w:val="%2."/>
      <w:lvlJc w:val="left"/>
      <w:pPr>
        <w:ind w:left="81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51B1C"/>
    <w:multiLevelType w:val="hybridMultilevel"/>
    <w:tmpl w:val="765E7798"/>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B79A4"/>
    <w:multiLevelType w:val="hybridMultilevel"/>
    <w:tmpl w:val="A194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A21C3D"/>
    <w:multiLevelType w:val="hybridMultilevel"/>
    <w:tmpl w:val="8CFAFC9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44E4023"/>
    <w:multiLevelType w:val="hybridMultilevel"/>
    <w:tmpl w:val="67E2A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F11582"/>
    <w:multiLevelType w:val="hybridMultilevel"/>
    <w:tmpl w:val="5D001CA0"/>
    <w:lvl w:ilvl="0" w:tplc="BCC2FDEA">
      <w:start w:val="1"/>
      <w:numFmt w:val="upperLetter"/>
      <w:lvlText w:val="%1."/>
      <w:lvlJc w:val="left"/>
      <w:pPr>
        <w:tabs>
          <w:tab w:val="num" w:pos="360"/>
        </w:tabs>
        <w:ind w:left="360" w:hanging="360"/>
      </w:pPr>
      <w:rPr>
        <w:rFonts w:hint="default"/>
        <w:b w:val="0"/>
        <w:i w:val="0"/>
      </w:rPr>
    </w:lvl>
    <w:lvl w:ilvl="1" w:tplc="67328AE4">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9A0204"/>
    <w:multiLevelType w:val="hybridMultilevel"/>
    <w:tmpl w:val="F1EC7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E23DC"/>
    <w:multiLevelType w:val="hybridMultilevel"/>
    <w:tmpl w:val="F392BA8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304100"/>
    <w:multiLevelType w:val="hybridMultilevel"/>
    <w:tmpl w:val="AE1024B8"/>
    <w:lvl w:ilvl="0" w:tplc="04090015">
      <w:start w:val="1"/>
      <w:numFmt w:val="upperLetter"/>
      <w:lvlText w:val="%1."/>
      <w:lvlJc w:val="left"/>
      <w:pPr>
        <w:ind w:left="720" w:hanging="360"/>
      </w:pPr>
      <w:rPr>
        <w:rFonts w:hint="default"/>
      </w:rPr>
    </w:lvl>
    <w:lvl w:ilvl="1" w:tplc="59BE4CA8">
      <w:start w:val="1"/>
      <w:numFmt w:val="decimal"/>
      <w:lvlText w:val="%2."/>
      <w:lvlJc w:val="left"/>
      <w:pPr>
        <w:ind w:left="1440" w:hanging="360"/>
      </w:pPr>
      <w:rPr>
        <w:rFonts w:hint="default"/>
      </w:rPr>
    </w:lvl>
    <w:lvl w:ilvl="2" w:tplc="33A83D9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B012B"/>
    <w:multiLevelType w:val="hybridMultilevel"/>
    <w:tmpl w:val="D9181BE6"/>
    <w:lvl w:ilvl="0" w:tplc="9A0E7356">
      <w:start w:val="1"/>
      <w:numFmt w:val="lowerRoman"/>
      <w:lvlText w:val="%1."/>
      <w:lvlJc w:val="left"/>
      <w:pPr>
        <w:ind w:left="1800" w:hanging="360"/>
      </w:pPr>
      <w:rPr>
        <w:rFonts w:ascii="ArialNarrow" w:eastAsia="Times New Roman" w:hAnsi="ArialNarrow"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2222315"/>
    <w:multiLevelType w:val="hybridMultilevel"/>
    <w:tmpl w:val="1A580F3C"/>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3" w15:restartNumberingAfterBreak="0">
    <w:nsid w:val="63981104"/>
    <w:multiLevelType w:val="hybridMultilevel"/>
    <w:tmpl w:val="072A2B14"/>
    <w:lvl w:ilvl="0" w:tplc="0409000F">
      <w:start w:val="1"/>
      <w:numFmt w:val="decimal"/>
      <w:lvlText w:val="%1."/>
      <w:lvlJc w:val="left"/>
      <w:pPr>
        <w:ind w:left="720" w:hanging="360"/>
      </w:pPr>
      <w:rPr>
        <w:rFonts w:hint="default"/>
      </w:rPr>
    </w:lvl>
    <w:lvl w:ilvl="1" w:tplc="0409000F">
      <w:start w:val="1"/>
      <w:numFmt w:val="decimal"/>
      <w:lvlText w:val="%2."/>
      <w:lvlJc w:val="left"/>
      <w:pPr>
        <w:ind w:left="81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050883"/>
    <w:multiLevelType w:val="hybridMultilevel"/>
    <w:tmpl w:val="435C9AFA"/>
    <w:lvl w:ilvl="0" w:tplc="D054AF80">
      <w:start w:val="4"/>
      <w:numFmt w:val="decimal"/>
      <w:lvlText w:val="%1."/>
      <w:lvlJc w:val="left"/>
      <w:pPr>
        <w:ind w:left="144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60702"/>
    <w:multiLevelType w:val="hybridMultilevel"/>
    <w:tmpl w:val="A54CF4CC"/>
    <w:lvl w:ilvl="0" w:tplc="F9BC551E">
      <w:start w:val="1"/>
      <w:numFmt w:val="upperLetter"/>
      <w:lvlText w:val="%1."/>
      <w:lvlJc w:val="left"/>
      <w:pPr>
        <w:ind w:left="720" w:hanging="360"/>
      </w:pPr>
      <w:rPr>
        <w:b/>
        <w:bCs/>
      </w:rPr>
    </w:lvl>
    <w:lvl w:ilvl="1" w:tplc="04090019">
      <w:start w:val="1"/>
      <w:numFmt w:val="lowerLetter"/>
      <w:lvlText w:val="%2."/>
      <w:lvlJc w:val="left"/>
      <w:pPr>
        <w:ind w:left="900" w:hanging="360"/>
      </w:pPr>
    </w:lvl>
    <w:lvl w:ilvl="2" w:tplc="0409001B">
      <w:start w:val="1"/>
      <w:numFmt w:val="lowerRoman"/>
      <w:lvlText w:val="%3."/>
      <w:lvlJc w:val="right"/>
      <w:pPr>
        <w:ind w:left="153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6616A3"/>
    <w:multiLevelType w:val="hybridMultilevel"/>
    <w:tmpl w:val="3E56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AE3A7C"/>
    <w:multiLevelType w:val="hybridMultilevel"/>
    <w:tmpl w:val="C5969BAE"/>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39727266">
    <w:abstractNumId w:val="5"/>
  </w:num>
  <w:num w:numId="2" w16cid:durableId="429931823">
    <w:abstractNumId w:val="0"/>
  </w:num>
  <w:num w:numId="3" w16cid:durableId="257105095">
    <w:abstractNumId w:val="7"/>
  </w:num>
  <w:num w:numId="4" w16cid:durableId="763377762">
    <w:abstractNumId w:val="17"/>
  </w:num>
  <w:num w:numId="5" w16cid:durableId="755319902">
    <w:abstractNumId w:val="9"/>
  </w:num>
  <w:num w:numId="6" w16cid:durableId="1859930623">
    <w:abstractNumId w:val="10"/>
  </w:num>
  <w:num w:numId="7" w16cid:durableId="969163369">
    <w:abstractNumId w:val="15"/>
  </w:num>
  <w:num w:numId="8" w16cid:durableId="1372614242">
    <w:abstractNumId w:val="11"/>
  </w:num>
  <w:num w:numId="9" w16cid:durableId="1575043225">
    <w:abstractNumId w:val="2"/>
  </w:num>
  <w:num w:numId="10" w16cid:durableId="1465780116">
    <w:abstractNumId w:val="13"/>
  </w:num>
  <w:num w:numId="11" w16cid:durableId="1041321202">
    <w:abstractNumId w:val="3"/>
  </w:num>
  <w:num w:numId="12" w16cid:durableId="1716662740">
    <w:abstractNumId w:val="14"/>
  </w:num>
  <w:num w:numId="13" w16cid:durableId="6814745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4378634">
    <w:abstractNumId w:val="12"/>
  </w:num>
  <w:num w:numId="15" w16cid:durableId="17900101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1273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08658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14892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573531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7550953">
    <w:abstractNumId w:val="1"/>
  </w:num>
  <w:num w:numId="21" w16cid:durableId="1195271702">
    <w:abstractNumId w:val="8"/>
  </w:num>
  <w:num w:numId="22" w16cid:durableId="1735856878">
    <w:abstractNumId w:val="6"/>
  </w:num>
  <w:num w:numId="23" w16cid:durableId="713428042">
    <w:abstractNumId w:val="16"/>
  </w:num>
  <w:num w:numId="24" w16cid:durableId="1237470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365"/>
    <w:rsid w:val="000031FF"/>
    <w:rsid w:val="000053BB"/>
    <w:rsid w:val="0001134E"/>
    <w:rsid w:val="00012AD7"/>
    <w:rsid w:val="000133D0"/>
    <w:rsid w:val="000158EF"/>
    <w:rsid w:val="000165DC"/>
    <w:rsid w:val="00017AD4"/>
    <w:rsid w:val="000252E1"/>
    <w:rsid w:val="00030478"/>
    <w:rsid w:val="00031C4D"/>
    <w:rsid w:val="000338A1"/>
    <w:rsid w:val="00034048"/>
    <w:rsid w:val="0004026A"/>
    <w:rsid w:val="000414A5"/>
    <w:rsid w:val="0004302A"/>
    <w:rsid w:val="00045344"/>
    <w:rsid w:val="000459D9"/>
    <w:rsid w:val="000472F4"/>
    <w:rsid w:val="00047DD5"/>
    <w:rsid w:val="000506AD"/>
    <w:rsid w:val="0005141F"/>
    <w:rsid w:val="00051873"/>
    <w:rsid w:val="0005273F"/>
    <w:rsid w:val="00052DE8"/>
    <w:rsid w:val="000563C7"/>
    <w:rsid w:val="00056DCA"/>
    <w:rsid w:val="00066ADA"/>
    <w:rsid w:val="00067503"/>
    <w:rsid w:val="00072D20"/>
    <w:rsid w:val="00073007"/>
    <w:rsid w:val="00073400"/>
    <w:rsid w:val="0007777E"/>
    <w:rsid w:val="00085139"/>
    <w:rsid w:val="00085F41"/>
    <w:rsid w:val="000871FF"/>
    <w:rsid w:val="00087E7C"/>
    <w:rsid w:val="00095623"/>
    <w:rsid w:val="000A09DB"/>
    <w:rsid w:val="000A19B5"/>
    <w:rsid w:val="000A2A27"/>
    <w:rsid w:val="000A4E58"/>
    <w:rsid w:val="000A7C12"/>
    <w:rsid w:val="000B09B7"/>
    <w:rsid w:val="000B15AE"/>
    <w:rsid w:val="000B2A47"/>
    <w:rsid w:val="000B4D2E"/>
    <w:rsid w:val="000B501B"/>
    <w:rsid w:val="000B65D8"/>
    <w:rsid w:val="000C099A"/>
    <w:rsid w:val="000C2EE7"/>
    <w:rsid w:val="000C33FC"/>
    <w:rsid w:val="000C61AB"/>
    <w:rsid w:val="000D1B59"/>
    <w:rsid w:val="000D5BE2"/>
    <w:rsid w:val="000E350B"/>
    <w:rsid w:val="000E5E4A"/>
    <w:rsid w:val="000F211A"/>
    <w:rsid w:val="000F66C3"/>
    <w:rsid w:val="001001FD"/>
    <w:rsid w:val="0010294E"/>
    <w:rsid w:val="001048D5"/>
    <w:rsid w:val="00107086"/>
    <w:rsid w:val="00107916"/>
    <w:rsid w:val="00110A4F"/>
    <w:rsid w:val="00110C89"/>
    <w:rsid w:val="001111CC"/>
    <w:rsid w:val="001125C7"/>
    <w:rsid w:val="00112EFA"/>
    <w:rsid w:val="001148E2"/>
    <w:rsid w:val="00116605"/>
    <w:rsid w:val="001166CB"/>
    <w:rsid w:val="001207E2"/>
    <w:rsid w:val="00127003"/>
    <w:rsid w:val="00130F7F"/>
    <w:rsid w:val="0013168D"/>
    <w:rsid w:val="00133877"/>
    <w:rsid w:val="0014072D"/>
    <w:rsid w:val="001408D4"/>
    <w:rsid w:val="00141564"/>
    <w:rsid w:val="00141B25"/>
    <w:rsid w:val="00142341"/>
    <w:rsid w:val="00142BE3"/>
    <w:rsid w:val="00143D67"/>
    <w:rsid w:val="001471A5"/>
    <w:rsid w:val="001471D7"/>
    <w:rsid w:val="0015318D"/>
    <w:rsid w:val="00161480"/>
    <w:rsid w:val="00161FB9"/>
    <w:rsid w:val="00164421"/>
    <w:rsid w:val="0016654C"/>
    <w:rsid w:val="00172B6E"/>
    <w:rsid w:val="00172EB2"/>
    <w:rsid w:val="00177F61"/>
    <w:rsid w:val="00180552"/>
    <w:rsid w:val="00180F0F"/>
    <w:rsid w:val="0018361D"/>
    <w:rsid w:val="00184E14"/>
    <w:rsid w:val="00186D4F"/>
    <w:rsid w:val="0019284B"/>
    <w:rsid w:val="00193269"/>
    <w:rsid w:val="001938A3"/>
    <w:rsid w:val="001A0DC9"/>
    <w:rsid w:val="001A0EDB"/>
    <w:rsid w:val="001A3F54"/>
    <w:rsid w:val="001A4865"/>
    <w:rsid w:val="001A5B3D"/>
    <w:rsid w:val="001B06D1"/>
    <w:rsid w:val="001B0FC1"/>
    <w:rsid w:val="001B3A27"/>
    <w:rsid w:val="001B68C6"/>
    <w:rsid w:val="001B6B75"/>
    <w:rsid w:val="001C0376"/>
    <w:rsid w:val="001C09E8"/>
    <w:rsid w:val="001C1DA6"/>
    <w:rsid w:val="001C2C24"/>
    <w:rsid w:val="001C2CB9"/>
    <w:rsid w:val="001C2E72"/>
    <w:rsid w:val="001C365E"/>
    <w:rsid w:val="001C4901"/>
    <w:rsid w:val="001C71F3"/>
    <w:rsid w:val="001D0821"/>
    <w:rsid w:val="001D10C0"/>
    <w:rsid w:val="001D1311"/>
    <w:rsid w:val="001D7056"/>
    <w:rsid w:val="001E18B4"/>
    <w:rsid w:val="001E2858"/>
    <w:rsid w:val="001E5312"/>
    <w:rsid w:val="001E60AD"/>
    <w:rsid w:val="001E7895"/>
    <w:rsid w:val="001F1E2F"/>
    <w:rsid w:val="001F20EB"/>
    <w:rsid w:val="001F43D6"/>
    <w:rsid w:val="001F6108"/>
    <w:rsid w:val="0020086E"/>
    <w:rsid w:val="00201009"/>
    <w:rsid w:val="002011AB"/>
    <w:rsid w:val="0020195C"/>
    <w:rsid w:val="00206430"/>
    <w:rsid w:val="00213470"/>
    <w:rsid w:val="00213481"/>
    <w:rsid w:val="00216688"/>
    <w:rsid w:val="00221181"/>
    <w:rsid w:val="002214C3"/>
    <w:rsid w:val="0022157D"/>
    <w:rsid w:val="0022445B"/>
    <w:rsid w:val="0022495D"/>
    <w:rsid w:val="00233BB7"/>
    <w:rsid w:val="00234288"/>
    <w:rsid w:val="002400DB"/>
    <w:rsid w:val="002422E6"/>
    <w:rsid w:val="00242350"/>
    <w:rsid w:val="0024617F"/>
    <w:rsid w:val="002476D8"/>
    <w:rsid w:val="00253B26"/>
    <w:rsid w:val="002557AC"/>
    <w:rsid w:val="00256E07"/>
    <w:rsid w:val="00257000"/>
    <w:rsid w:val="00257FAF"/>
    <w:rsid w:val="00260B5E"/>
    <w:rsid w:val="00262697"/>
    <w:rsid w:val="00263AB2"/>
    <w:rsid w:val="002643E6"/>
    <w:rsid w:val="00267D44"/>
    <w:rsid w:val="002702A3"/>
    <w:rsid w:val="00270799"/>
    <w:rsid w:val="00270C3C"/>
    <w:rsid w:val="00271538"/>
    <w:rsid w:val="00272455"/>
    <w:rsid w:val="00272835"/>
    <w:rsid w:val="0027307A"/>
    <w:rsid w:val="00276B4D"/>
    <w:rsid w:val="002810A6"/>
    <w:rsid w:val="00282CA2"/>
    <w:rsid w:val="002855C9"/>
    <w:rsid w:val="002873E4"/>
    <w:rsid w:val="002935F3"/>
    <w:rsid w:val="0029396B"/>
    <w:rsid w:val="00294D5D"/>
    <w:rsid w:val="00294DC9"/>
    <w:rsid w:val="00297740"/>
    <w:rsid w:val="0029793A"/>
    <w:rsid w:val="002A1321"/>
    <w:rsid w:val="002A413A"/>
    <w:rsid w:val="002A5FBD"/>
    <w:rsid w:val="002B2FBF"/>
    <w:rsid w:val="002B4AD6"/>
    <w:rsid w:val="002B6AA2"/>
    <w:rsid w:val="002B717D"/>
    <w:rsid w:val="002C034A"/>
    <w:rsid w:val="002C0B63"/>
    <w:rsid w:val="002C13C1"/>
    <w:rsid w:val="002C23D9"/>
    <w:rsid w:val="002C56F8"/>
    <w:rsid w:val="002C7A16"/>
    <w:rsid w:val="002D1C47"/>
    <w:rsid w:val="002D2761"/>
    <w:rsid w:val="002D47B8"/>
    <w:rsid w:val="002D6D08"/>
    <w:rsid w:val="002E5078"/>
    <w:rsid w:val="002E749F"/>
    <w:rsid w:val="002E7682"/>
    <w:rsid w:val="002F13DC"/>
    <w:rsid w:val="002F1B20"/>
    <w:rsid w:val="002F224D"/>
    <w:rsid w:val="002F4C83"/>
    <w:rsid w:val="002F58BE"/>
    <w:rsid w:val="002F6355"/>
    <w:rsid w:val="002F667F"/>
    <w:rsid w:val="002F7B60"/>
    <w:rsid w:val="0030084C"/>
    <w:rsid w:val="003056A8"/>
    <w:rsid w:val="003067DE"/>
    <w:rsid w:val="003077F6"/>
    <w:rsid w:val="00312E3C"/>
    <w:rsid w:val="00313502"/>
    <w:rsid w:val="00314EEB"/>
    <w:rsid w:val="0032642F"/>
    <w:rsid w:val="003314C6"/>
    <w:rsid w:val="003331C6"/>
    <w:rsid w:val="00337FBE"/>
    <w:rsid w:val="00343184"/>
    <w:rsid w:val="00344911"/>
    <w:rsid w:val="00345127"/>
    <w:rsid w:val="003555A9"/>
    <w:rsid w:val="00360F08"/>
    <w:rsid w:val="00363867"/>
    <w:rsid w:val="00367860"/>
    <w:rsid w:val="00371F3C"/>
    <w:rsid w:val="00374BB3"/>
    <w:rsid w:val="00374D5C"/>
    <w:rsid w:val="00376684"/>
    <w:rsid w:val="00381AF7"/>
    <w:rsid w:val="003841D7"/>
    <w:rsid w:val="003879CF"/>
    <w:rsid w:val="0039583E"/>
    <w:rsid w:val="003977A9"/>
    <w:rsid w:val="003A1F12"/>
    <w:rsid w:val="003A2189"/>
    <w:rsid w:val="003A238B"/>
    <w:rsid w:val="003A2B4D"/>
    <w:rsid w:val="003B03CE"/>
    <w:rsid w:val="003B089B"/>
    <w:rsid w:val="003B0B0E"/>
    <w:rsid w:val="003B1157"/>
    <w:rsid w:val="003B125C"/>
    <w:rsid w:val="003B1D38"/>
    <w:rsid w:val="003B4389"/>
    <w:rsid w:val="003B5FEC"/>
    <w:rsid w:val="003C08D3"/>
    <w:rsid w:val="003C0DCC"/>
    <w:rsid w:val="003C7C23"/>
    <w:rsid w:val="003D382B"/>
    <w:rsid w:val="003D5C0D"/>
    <w:rsid w:val="003D663A"/>
    <w:rsid w:val="003D6E7C"/>
    <w:rsid w:val="003D771B"/>
    <w:rsid w:val="003E0597"/>
    <w:rsid w:val="003E0907"/>
    <w:rsid w:val="003E461D"/>
    <w:rsid w:val="003E5ED9"/>
    <w:rsid w:val="003F32BF"/>
    <w:rsid w:val="003F4CFC"/>
    <w:rsid w:val="003F4E75"/>
    <w:rsid w:val="003F642C"/>
    <w:rsid w:val="003F6E9B"/>
    <w:rsid w:val="00400B15"/>
    <w:rsid w:val="00401830"/>
    <w:rsid w:val="00402255"/>
    <w:rsid w:val="00414457"/>
    <w:rsid w:val="0041641E"/>
    <w:rsid w:val="00416529"/>
    <w:rsid w:val="00421332"/>
    <w:rsid w:val="00421B4D"/>
    <w:rsid w:val="00422568"/>
    <w:rsid w:val="00422C6C"/>
    <w:rsid w:val="00422E7F"/>
    <w:rsid w:val="00424B5A"/>
    <w:rsid w:val="00425165"/>
    <w:rsid w:val="00426CD7"/>
    <w:rsid w:val="00427A57"/>
    <w:rsid w:val="004333E3"/>
    <w:rsid w:val="004341E7"/>
    <w:rsid w:val="00434D55"/>
    <w:rsid w:val="00437002"/>
    <w:rsid w:val="00441962"/>
    <w:rsid w:val="00441F4B"/>
    <w:rsid w:val="004463FD"/>
    <w:rsid w:val="00451CEA"/>
    <w:rsid w:val="00452F8D"/>
    <w:rsid w:val="00455126"/>
    <w:rsid w:val="00455999"/>
    <w:rsid w:val="00457039"/>
    <w:rsid w:val="00457DE0"/>
    <w:rsid w:val="00460A1B"/>
    <w:rsid w:val="004611F8"/>
    <w:rsid w:val="0046142C"/>
    <w:rsid w:val="004624C3"/>
    <w:rsid w:val="00465555"/>
    <w:rsid w:val="0046589B"/>
    <w:rsid w:val="00472B52"/>
    <w:rsid w:val="00474244"/>
    <w:rsid w:val="00474A18"/>
    <w:rsid w:val="00475E55"/>
    <w:rsid w:val="004764ED"/>
    <w:rsid w:val="00477FD6"/>
    <w:rsid w:val="00483A98"/>
    <w:rsid w:val="004867D0"/>
    <w:rsid w:val="00491B71"/>
    <w:rsid w:val="00493EE9"/>
    <w:rsid w:val="00494DE7"/>
    <w:rsid w:val="004967F4"/>
    <w:rsid w:val="0049744F"/>
    <w:rsid w:val="004A1295"/>
    <w:rsid w:val="004A19A3"/>
    <w:rsid w:val="004B0027"/>
    <w:rsid w:val="004B24C7"/>
    <w:rsid w:val="004B2813"/>
    <w:rsid w:val="004B2EEA"/>
    <w:rsid w:val="004B5DAE"/>
    <w:rsid w:val="004C0804"/>
    <w:rsid w:val="004C1DFA"/>
    <w:rsid w:val="004C30D0"/>
    <w:rsid w:val="004C53F6"/>
    <w:rsid w:val="004D06F0"/>
    <w:rsid w:val="004D2B20"/>
    <w:rsid w:val="004D698E"/>
    <w:rsid w:val="004D7D83"/>
    <w:rsid w:val="004F02C8"/>
    <w:rsid w:val="004F3650"/>
    <w:rsid w:val="005017BC"/>
    <w:rsid w:val="00502222"/>
    <w:rsid w:val="00502A20"/>
    <w:rsid w:val="005060AE"/>
    <w:rsid w:val="00506B03"/>
    <w:rsid w:val="00507D08"/>
    <w:rsid w:val="005133E2"/>
    <w:rsid w:val="005143EB"/>
    <w:rsid w:val="00514695"/>
    <w:rsid w:val="0051474B"/>
    <w:rsid w:val="005177CF"/>
    <w:rsid w:val="00524DE0"/>
    <w:rsid w:val="00525988"/>
    <w:rsid w:val="00525FA7"/>
    <w:rsid w:val="0052723F"/>
    <w:rsid w:val="00530B48"/>
    <w:rsid w:val="00531339"/>
    <w:rsid w:val="005336B3"/>
    <w:rsid w:val="005336E8"/>
    <w:rsid w:val="005347DF"/>
    <w:rsid w:val="005353AF"/>
    <w:rsid w:val="00536F1C"/>
    <w:rsid w:val="00537660"/>
    <w:rsid w:val="005406A2"/>
    <w:rsid w:val="00540BC4"/>
    <w:rsid w:val="00540EB0"/>
    <w:rsid w:val="00541138"/>
    <w:rsid w:val="00543EBF"/>
    <w:rsid w:val="005513E0"/>
    <w:rsid w:val="005527A4"/>
    <w:rsid w:val="00555B68"/>
    <w:rsid w:val="00555EE1"/>
    <w:rsid w:val="00557DE0"/>
    <w:rsid w:val="00560E65"/>
    <w:rsid w:val="00561B34"/>
    <w:rsid w:val="00563CBC"/>
    <w:rsid w:val="00564104"/>
    <w:rsid w:val="00564807"/>
    <w:rsid w:val="0056497A"/>
    <w:rsid w:val="005654E7"/>
    <w:rsid w:val="0057093A"/>
    <w:rsid w:val="00575D5C"/>
    <w:rsid w:val="0057623E"/>
    <w:rsid w:val="00582863"/>
    <w:rsid w:val="00582A11"/>
    <w:rsid w:val="00582B0B"/>
    <w:rsid w:val="0058557C"/>
    <w:rsid w:val="005924D2"/>
    <w:rsid w:val="00594EBD"/>
    <w:rsid w:val="005A0637"/>
    <w:rsid w:val="005A1191"/>
    <w:rsid w:val="005A2C20"/>
    <w:rsid w:val="005A302F"/>
    <w:rsid w:val="005A55DD"/>
    <w:rsid w:val="005A7D14"/>
    <w:rsid w:val="005B08F0"/>
    <w:rsid w:val="005B1625"/>
    <w:rsid w:val="005B1C3D"/>
    <w:rsid w:val="005B39A6"/>
    <w:rsid w:val="005B4CC8"/>
    <w:rsid w:val="005B5B94"/>
    <w:rsid w:val="005B6050"/>
    <w:rsid w:val="005B63DC"/>
    <w:rsid w:val="005C2359"/>
    <w:rsid w:val="005C4013"/>
    <w:rsid w:val="005D2489"/>
    <w:rsid w:val="005E01F5"/>
    <w:rsid w:val="005E1728"/>
    <w:rsid w:val="005E7546"/>
    <w:rsid w:val="005F0DB1"/>
    <w:rsid w:val="005F2874"/>
    <w:rsid w:val="005F35A3"/>
    <w:rsid w:val="005F6623"/>
    <w:rsid w:val="005F67AB"/>
    <w:rsid w:val="00600AC9"/>
    <w:rsid w:val="006075DB"/>
    <w:rsid w:val="00611045"/>
    <w:rsid w:val="00611D3A"/>
    <w:rsid w:val="0061241C"/>
    <w:rsid w:val="00613468"/>
    <w:rsid w:val="0061360E"/>
    <w:rsid w:val="0061748A"/>
    <w:rsid w:val="00624BE6"/>
    <w:rsid w:val="0062645E"/>
    <w:rsid w:val="0063006B"/>
    <w:rsid w:val="00630589"/>
    <w:rsid w:val="006312FC"/>
    <w:rsid w:val="0063200A"/>
    <w:rsid w:val="00632696"/>
    <w:rsid w:val="006405DB"/>
    <w:rsid w:val="0064171D"/>
    <w:rsid w:val="00642B44"/>
    <w:rsid w:val="00643B56"/>
    <w:rsid w:val="00646FC5"/>
    <w:rsid w:val="00650F1E"/>
    <w:rsid w:val="00651FA8"/>
    <w:rsid w:val="00652CA5"/>
    <w:rsid w:val="00660117"/>
    <w:rsid w:val="0066241E"/>
    <w:rsid w:val="00667168"/>
    <w:rsid w:val="00667CEC"/>
    <w:rsid w:val="00670A68"/>
    <w:rsid w:val="00675058"/>
    <w:rsid w:val="00675E38"/>
    <w:rsid w:val="0067650F"/>
    <w:rsid w:val="00683530"/>
    <w:rsid w:val="0068516A"/>
    <w:rsid w:val="0069328C"/>
    <w:rsid w:val="006A3BA9"/>
    <w:rsid w:val="006A4916"/>
    <w:rsid w:val="006A7B2A"/>
    <w:rsid w:val="006B6DAF"/>
    <w:rsid w:val="006B7ECC"/>
    <w:rsid w:val="006C71EE"/>
    <w:rsid w:val="006D22C8"/>
    <w:rsid w:val="006D25BA"/>
    <w:rsid w:val="006D2C39"/>
    <w:rsid w:val="006D7215"/>
    <w:rsid w:val="006E0DD6"/>
    <w:rsid w:val="006E4826"/>
    <w:rsid w:val="006F78E1"/>
    <w:rsid w:val="0070147A"/>
    <w:rsid w:val="00701EFC"/>
    <w:rsid w:val="00704647"/>
    <w:rsid w:val="0070474D"/>
    <w:rsid w:val="00706D6C"/>
    <w:rsid w:val="00712633"/>
    <w:rsid w:val="007174FF"/>
    <w:rsid w:val="00722989"/>
    <w:rsid w:val="007230DE"/>
    <w:rsid w:val="00723BEC"/>
    <w:rsid w:val="00730F57"/>
    <w:rsid w:val="0073298D"/>
    <w:rsid w:val="00732AAF"/>
    <w:rsid w:val="00732D11"/>
    <w:rsid w:val="007330EE"/>
    <w:rsid w:val="00733A08"/>
    <w:rsid w:val="00733D5F"/>
    <w:rsid w:val="0073433D"/>
    <w:rsid w:val="00735423"/>
    <w:rsid w:val="007355DB"/>
    <w:rsid w:val="00741E93"/>
    <w:rsid w:val="0074222C"/>
    <w:rsid w:val="007442B6"/>
    <w:rsid w:val="00744DE8"/>
    <w:rsid w:val="00747091"/>
    <w:rsid w:val="007470D1"/>
    <w:rsid w:val="00750981"/>
    <w:rsid w:val="00753982"/>
    <w:rsid w:val="007549ED"/>
    <w:rsid w:val="0075587D"/>
    <w:rsid w:val="00757060"/>
    <w:rsid w:val="00760865"/>
    <w:rsid w:val="007633C4"/>
    <w:rsid w:val="00764AD1"/>
    <w:rsid w:val="00766760"/>
    <w:rsid w:val="007725F7"/>
    <w:rsid w:val="00776AE9"/>
    <w:rsid w:val="007772CE"/>
    <w:rsid w:val="007814C9"/>
    <w:rsid w:val="00783A96"/>
    <w:rsid w:val="00785B16"/>
    <w:rsid w:val="00786F17"/>
    <w:rsid w:val="00790A8A"/>
    <w:rsid w:val="00790CE7"/>
    <w:rsid w:val="00791397"/>
    <w:rsid w:val="00792932"/>
    <w:rsid w:val="00792FE9"/>
    <w:rsid w:val="007931A5"/>
    <w:rsid w:val="007944D7"/>
    <w:rsid w:val="0079611E"/>
    <w:rsid w:val="007A4B09"/>
    <w:rsid w:val="007A5B87"/>
    <w:rsid w:val="007A69BA"/>
    <w:rsid w:val="007A7C5F"/>
    <w:rsid w:val="007B0C0A"/>
    <w:rsid w:val="007B217C"/>
    <w:rsid w:val="007B6407"/>
    <w:rsid w:val="007B6874"/>
    <w:rsid w:val="007C1D1D"/>
    <w:rsid w:val="007C1F63"/>
    <w:rsid w:val="007C5FF4"/>
    <w:rsid w:val="007C7CFC"/>
    <w:rsid w:val="007C7D63"/>
    <w:rsid w:val="007D13BB"/>
    <w:rsid w:val="007D1D7F"/>
    <w:rsid w:val="007D2F4E"/>
    <w:rsid w:val="007D3CBD"/>
    <w:rsid w:val="007D783A"/>
    <w:rsid w:val="007E0D3A"/>
    <w:rsid w:val="007E60B1"/>
    <w:rsid w:val="007F5BA2"/>
    <w:rsid w:val="007F5DF5"/>
    <w:rsid w:val="007F6CB2"/>
    <w:rsid w:val="007F701D"/>
    <w:rsid w:val="007F799D"/>
    <w:rsid w:val="00803892"/>
    <w:rsid w:val="00804FA0"/>
    <w:rsid w:val="00807F17"/>
    <w:rsid w:val="00810041"/>
    <w:rsid w:val="00810BB2"/>
    <w:rsid w:val="00813D62"/>
    <w:rsid w:val="00814B87"/>
    <w:rsid w:val="00815AE2"/>
    <w:rsid w:val="0082124A"/>
    <w:rsid w:val="00822981"/>
    <w:rsid w:val="008235F8"/>
    <w:rsid w:val="0082479F"/>
    <w:rsid w:val="0082651B"/>
    <w:rsid w:val="0083061B"/>
    <w:rsid w:val="00840701"/>
    <w:rsid w:val="00841157"/>
    <w:rsid w:val="00841459"/>
    <w:rsid w:val="00843771"/>
    <w:rsid w:val="00844AE0"/>
    <w:rsid w:val="00851053"/>
    <w:rsid w:val="00854D52"/>
    <w:rsid w:val="00854D81"/>
    <w:rsid w:val="0085510E"/>
    <w:rsid w:val="00857B4D"/>
    <w:rsid w:val="008629B5"/>
    <w:rsid w:val="0086380A"/>
    <w:rsid w:val="00863A56"/>
    <w:rsid w:val="008659A0"/>
    <w:rsid w:val="00865AD7"/>
    <w:rsid w:val="00866881"/>
    <w:rsid w:val="00867193"/>
    <w:rsid w:val="008713FC"/>
    <w:rsid w:val="00872503"/>
    <w:rsid w:val="00873893"/>
    <w:rsid w:val="00874715"/>
    <w:rsid w:val="00876858"/>
    <w:rsid w:val="008814DC"/>
    <w:rsid w:val="00882640"/>
    <w:rsid w:val="00882852"/>
    <w:rsid w:val="0089073C"/>
    <w:rsid w:val="00891CF6"/>
    <w:rsid w:val="00894A12"/>
    <w:rsid w:val="00896D45"/>
    <w:rsid w:val="0089745F"/>
    <w:rsid w:val="0089780E"/>
    <w:rsid w:val="008A1887"/>
    <w:rsid w:val="008A3676"/>
    <w:rsid w:val="008A62DD"/>
    <w:rsid w:val="008A6BC8"/>
    <w:rsid w:val="008A72D3"/>
    <w:rsid w:val="008A7470"/>
    <w:rsid w:val="008B0317"/>
    <w:rsid w:val="008B1080"/>
    <w:rsid w:val="008B2407"/>
    <w:rsid w:val="008B3F52"/>
    <w:rsid w:val="008C0445"/>
    <w:rsid w:val="008C15A0"/>
    <w:rsid w:val="008C1CFD"/>
    <w:rsid w:val="008C237D"/>
    <w:rsid w:val="008C4473"/>
    <w:rsid w:val="008D1299"/>
    <w:rsid w:val="008D1E86"/>
    <w:rsid w:val="008E2572"/>
    <w:rsid w:val="008E3AA9"/>
    <w:rsid w:val="008E7F60"/>
    <w:rsid w:val="008F12C8"/>
    <w:rsid w:val="008F247D"/>
    <w:rsid w:val="008F71DF"/>
    <w:rsid w:val="0090339F"/>
    <w:rsid w:val="00904EA2"/>
    <w:rsid w:val="00905AC1"/>
    <w:rsid w:val="009062F3"/>
    <w:rsid w:val="00910A3A"/>
    <w:rsid w:val="00912444"/>
    <w:rsid w:val="00912856"/>
    <w:rsid w:val="00912A09"/>
    <w:rsid w:val="00912D65"/>
    <w:rsid w:val="00913DFA"/>
    <w:rsid w:val="00914B1E"/>
    <w:rsid w:val="00915036"/>
    <w:rsid w:val="00915180"/>
    <w:rsid w:val="00915790"/>
    <w:rsid w:val="00915E13"/>
    <w:rsid w:val="00917557"/>
    <w:rsid w:val="00920167"/>
    <w:rsid w:val="009222B7"/>
    <w:rsid w:val="0092319B"/>
    <w:rsid w:val="00923C9C"/>
    <w:rsid w:val="00924790"/>
    <w:rsid w:val="00927F9B"/>
    <w:rsid w:val="009314F2"/>
    <w:rsid w:val="0093392F"/>
    <w:rsid w:val="009357D5"/>
    <w:rsid w:val="0094144C"/>
    <w:rsid w:val="00942FC2"/>
    <w:rsid w:val="00952B15"/>
    <w:rsid w:val="00952F29"/>
    <w:rsid w:val="00956E07"/>
    <w:rsid w:val="009579A6"/>
    <w:rsid w:val="00961F66"/>
    <w:rsid w:val="00965F98"/>
    <w:rsid w:val="00967706"/>
    <w:rsid w:val="00972298"/>
    <w:rsid w:val="00974732"/>
    <w:rsid w:val="009768CA"/>
    <w:rsid w:val="00981CE6"/>
    <w:rsid w:val="009825D6"/>
    <w:rsid w:val="0098444C"/>
    <w:rsid w:val="00985190"/>
    <w:rsid w:val="009851EF"/>
    <w:rsid w:val="00987210"/>
    <w:rsid w:val="00990FAE"/>
    <w:rsid w:val="0099127F"/>
    <w:rsid w:val="00995084"/>
    <w:rsid w:val="00995A68"/>
    <w:rsid w:val="00996574"/>
    <w:rsid w:val="00997221"/>
    <w:rsid w:val="009A493C"/>
    <w:rsid w:val="009B5138"/>
    <w:rsid w:val="009C3E61"/>
    <w:rsid w:val="009C4276"/>
    <w:rsid w:val="009C617E"/>
    <w:rsid w:val="009C67BD"/>
    <w:rsid w:val="009C721D"/>
    <w:rsid w:val="009D0542"/>
    <w:rsid w:val="009D1851"/>
    <w:rsid w:val="009D5CAF"/>
    <w:rsid w:val="009D669F"/>
    <w:rsid w:val="009D725C"/>
    <w:rsid w:val="009E0E89"/>
    <w:rsid w:val="009E1616"/>
    <w:rsid w:val="009E3F3F"/>
    <w:rsid w:val="009E5544"/>
    <w:rsid w:val="009E7216"/>
    <w:rsid w:val="009E7350"/>
    <w:rsid w:val="009F07C5"/>
    <w:rsid w:val="009F2330"/>
    <w:rsid w:val="009F2C79"/>
    <w:rsid w:val="009F3BCF"/>
    <w:rsid w:val="00A00D56"/>
    <w:rsid w:val="00A00EB0"/>
    <w:rsid w:val="00A02EE8"/>
    <w:rsid w:val="00A04641"/>
    <w:rsid w:val="00A0756A"/>
    <w:rsid w:val="00A10105"/>
    <w:rsid w:val="00A10301"/>
    <w:rsid w:val="00A1235C"/>
    <w:rsid w:val="00A1367B"/>
    <w:rsid w:val="00A15910"/>
    <w:rsid w:val="00A1763E"/>
    <w:rsid w:val="00A20170"/>
    <w:rsid w:val="00A209F4"/>
    <w:rsid w:val="00A214D2"/>
    <w:rsid w:val="00A21B3A"/>
    <w:rsid w:val="00A22BA7"/>
    <w:rsid w:val="00A27E7C"/>
    <w:rsid w:val="00A310A0"/>
    <w:rsid w:val="00A323EB"/>
    <w:rsid w:val="00A3288A"/>
    <w:rsid w:val="00A340AE"/>
    <w:rsid w:val="00A36D59"/>
    <w:rsid w:val="00A403B3"/>
    <w:rsid w:val="00A43A5F"/>
    <w:rsid w:val="00A51173"/>
    <w:rsid w:val="00A51944"/>
    <w:rsid w:val="00A5764F"/>
    <w:rsid w:val="00A63E9E"/>
    <w:rsid w:val="00A659FF"/>
    <w:rsid w:val="00A71355"/>
    <w:rsid w:val="00A7563B"/>
    <w:rsid w:val="00A7659B"/>
    <w:rsid w:val="00A77DCF"/>
    <w:rsid w:val="00A830C3"/>
    <w:rsid w:val="00A85486"/>
    <w:rsid w:val="00A85DA3"/>
    <w:rsid w:val="00A8603D"/>
    <w:rsid w:val="00A914B1"/>
    <w:rsid w:val="00A94089"/>
    <w:rsid w:val="00A96FEB"/>
    <w:rsid w:val="00AA24F7"/>
    <w:rsid w:val="00AA719A"/>
    <w:rsid w:val="00AB01FC"/>
    <w:rsid w:val="00AB262B"/>
    <w:rsid w:val="00AB2BE1"/>
    <w:rsid w:val="00AB38DF"/>
    <w:rsid w:val="00AB52DD"/>
    <w:rsid w:val="00AB5C4F"/>
    <w:rsid w:val="00AC13F3"/>
    <w:rsid w:val="00AC57EE"/>
    <w:rsid w:val="00AC5D0F"/>
    <w:rsid w:val="00AC5D4F"/>
    <w:rsid w:val="00AC7310"/>
    <w:rsid w:val="00AD1BBA"/>
    <w:rsid w:val="00AD2001"/>
    <w:rsid w:val="00AD3D31"/>
    <w:rsid w:val="00AD3E21"/>
    <w:rsid w:val="00AD72D9"/>
    <w:rsid w:val="00AE0217"/>
    <w:rsid w:val="00AE41BD"/>
    <w:rsid w:val="00AE5CD4"/>
    <w:rsid w:val="00AE79FD"/>
    <w:rsid w:val="00AF1968"/>
    <w:rsid w:val="00AF4A3A"/>
    <w:rsid w:val="00B01E84"/>
    <w:rsid w:val="00B02FB0"/>
    <w:rsid w:val="00B05126"/>
    <w:rsid w:val="00B107D9"/>
    <w:rsid w:val="00B1254C"/>
    <w:rsid w:val="00B128E5"/>
    <w:rsid w:val="00B13501"/>
    <w:rsid w:val="00B1426F"/>
    <w:rsid w:val="00B1560D"/>
    <w:rsid w:val="00B16A15"/>
    <w:rsid w:val="00B1727E"/>
    <w:rsid w:val="00B21C47"/>
    <w:rsid w:val="00B25143"/>
    <w:rsid w:val="00B25D13"/>
    <w:rsid w:val="00B25DD0"/>
    <w:rsid w:val="00B3014C"/>
    <w:rsid w:val="00B3573B"/>
    <w:rsid w:val="00B3661F"/>
    <w:rsid w:val="00B40275"/>
    <w:rsid w:val="00B50A8C"/>
    <w:rsid w:val="00B5168D"/>
    <w:rsid w:val="00B52226"/>
    <w:rsid w:val="00B53E5D"/>
    <w:rsid w:val="00B54310"/>
    <w:rsid w:val="00B57DFA"/>
    <w:rsid w:val="00B60E1B"/>
    <w:rsid w:val="00B62FEE"/>
    <w:rsid w:val="00B676AE"/>
    <w:rsid w:val="00B678B2"/>
    <w:rsid w:val="00B70664"/>
    <w:rsid w:val="00B7351D"/>
    <w:rsid w:val="00B7527A"/>
    <w:rsid w:val="00B767D8"/>
    <w:rsid w:val="00B8057E"/>
    <w:rsid w:val="00B8559E"/>
    <w:rsid w:val="00B91E18"/>
    <w:rsid w:val="00B9332C"/>
    <w:rsid w:val="00B94459"/>
    <w:rsid w:val="00B958B3"/>
    <w:rsid w:val="00B95FBC"/>
    <w:rsid w:val="00B96863"/>
    <w:rsid w:val="00BA14D7"/>
    <w:rsid w:val="00BA1DDB"/>
    <w:rsid w:val="00BA2327"/>
    <w:rsid w:val="00BA65D8"/>
    <w:rsid w:val="00BB0385"/>
    <w:rsid w:val="00BB11CE"/>
    <w:rsid w:val="00BB1778"/>
    <w:rsid w:val="00BB557D"/>
    <w:rsid w:val="00BB705A"/>
    <w:rsid w:val="00BC09DC"/>
    <w:rsid w:val="00BC0D5B"/>
    <w:rsid w:val="00BD1BE2"/>
    <w:rsid w:val="00BD2618"/>
    <w:rsid w:val="00BD742D"/>
    <w:rsid w:val="00BD7D55"/>
    <w:rsid w:val="00BE0D20"/>
    <w:rsid w:val="00BE11A2"/>
    <w:rsid w:val="00BE34C0"/>
    <w:rsid w:val="00BE3B1E"/>
    <w:rsid w:val="00BE6AD2"/>
    <w:rsid w:val="00BE6C4F"/>
    <w:rsid w:val="00BF1D54"/>
    <w:rsid w:val="00BF582D"/>
    <w:rsid w:val="00BF6E5D"/>
    <w:rsid w:val="00BF6F7E"/>
    <w:rsid w:val="00BF7F6E"/>
    <w:rsid w:val="00C03D7D"/>
    <w:rsid w:val="00C05124"/>
    <w:rsid w:val="00C059FC"/>
    <w:rsid w:val="00C06E92"/>
    <w:rsid w:val="00C077EF"/>
    <w:rsid w:val="00C116AE"/>
    <w:rsid w:val="00C15575"/>
    <w:rsid w:val="00C20757"/>
    <w:rsid w:val="00C20F14"/>
    <w:rsid w:val="00C21660"/>
    <w:rsid w:val="00C2228D"/>
    <w:rsid w:val="00C22B27"/>
    <w:rsid w:val="00C23372"/>
    <w:rsid w:val="00C2444F"/>
    <w:rsid w:val="00C255FB"/>
    <w:rsid w:val="00C25FE2"/>
    <w:rsid w:val="00C32480"/>
    <w:rsid w:val="00C33E51"/>
    <w:rsid w:val="00C35739"/>
    <w:rsid w:val="00C360C0"/>
    <w:rsid w:val="00C36958"/>
    <w:rsid w:val="00C4486A"/>
    <w:rsid w:val="00C45727"/>
    <w:rsid w:val="00C45E5B"/>
    <w:rsid w:val="00C52948"/>
    <w:rsid w:val="00C52A71"/>
    <w:rsid w:val="00C540AF"/>
    <w:rsid w:val="00C560F3"/>
    <w:rsid w:val="00C572D4"/>
    <w:rsid w:val="00C60B26"/>
    <w:rsid w:val="00C60C6A"/>
    <w:rsid w:val="00C63470"/>
    <w:rsid w:val="00C65260"/>
    <w:rsid w:val="00C6564E"/>
    <w:rsid w:val="00C663A1"/>
    <w:rsid w:val="00C66CCE"/>
    <w:rsid w:val="00C73DE0"/>
    <w:rsid w:val="00C76BEE"/>
    <w:rsid w:val="00C771F3"/>
    <w:rsid w:val="00C7720B"/>
    <w:rsid w:val="00C867AC"/>
    <w:rsid w:val="00C912B9"/>
    <w:rsid w:val="00C924CA"/>
    <w:rsid w:val="00C946CF"/>
    <w:rsid w:val="00CA47DF"/>
    <w:rsid w:val="00CA49E8"/>
    <w:rsid w:val="00CB0BCA"/>
    <w:rsid w:val="00CB2158"/>
    <w:rsid w:val="00CB3CC5"/>
    <w:rsid w:val="00CB5220"/>
    <w:rsid w:val="00CB61D0"/>
    <w:rsid w:val="00CB62E6"/>
    <w:rsid w:val="00CB636F"/>
    <w:rsid w:val="00CC1457"/>
    <w:rsid w:val="00CC3AE3"/>
    <w:rsid w:val="00CC3E84"/>
    <w:rsid w:val="00CD1FE0"/>
    <w:rsid w:val="00CD2D3B"/>
    <w:rsid w:val="00CD2F1F"/>
    <w:rsid w:val="00CD3BA2"/>
    <w:rsid w:val="00CD5B2E"/>
    <w:rsid w:val="00CE7348"/>
    <w:rsid w:val="00CF1788"/>
    <w:rsid w:val="00CF29EC"/>
    <w:rsid w:val="00CF3729"/>
    <w:rsid w:val="00CF3E95"/>
    <w:rsid w:val="00CF3EE7"/>
    <w:rsid w:val="00CF64E6"/>
    <w:rsid w:val="00D00957"/>
    <w:rsid w:val="00D01033"/>
    <w:rsid w:val="00D0159A"/>
    <w:rsid w:val="00D069A1"/>
    <w:rsid w:val="00D076D6"/>
    <w:rsid w:val="00D10C94"/>
    <w:rsid w:val="00D11759"/>
    <w:rsid w:val="00D14101"/>
    <w:rsid w:val="00D14ACD"/>
    <w:rsid w:val="00D21280"/>
    <w:rsid w:val="00D2187B"/>
    <w:rsid w:val="00D232A3"/>
    <w:rsid w:val="00D31A97"/>
    <w:rsid w:val="00D34892"/>
    <w:rsid w:val="00D365B9"/>
    <w:rsid w:val="00D36B9B"/>
    <w:rsid w:val="00D44466"/>
    <w:rsid w:val="00D44503"/>
    <w:rsid w:val="00D50BC1"/>
    <w:rsid w:val="00D51A1A"/>
    <w:rsid w:val="00D540EC"/>
    <w:rsid w:val="00D5475B"/>
    <w:rsid w:val="00D60618"/>
    <w:rsid w:val="00D60A6F"/>
    <w:rsid w:val="00D62E6C"/>
    <w:rsid w:val="00D64088"/>
    <w:rsid w:val="00D640A2"/>
    <w:rsid w:val="00D66BC4"/>
    <w:rsid w:val="00D70EAB"/>
    <w:rsid w:val="00D746E2"/>
    <w:rsid w:val="00D74EF3"/>
    <w:rsid w:val="00D75588"/>
    <w:rsid w:val="00D821C5"/>
    <w:rsid w:val="00D8236E"/>
    <w:rsid w:val="00D82B48"/>
    <w:rsid w:val="00D8699A"/>
    <w:rsid w:val="00D86A9B"/>
    <w:rsid w:val="00D87B59"/>
    <w:rsid w:val="00D87C79"/>
    <w:rsid w:val="00D87D69"/>
    <w:rsid w:val="00D9016F"/>
    <w:rsid w:val="00D90424"/>
    <w:rsid w:val="00D924E6"/>
    <w:rsid w:val="00D9468A"/>
    <w:rsid w:val="00DA01CC"/>
    <w:rsid w:val="00DA228D"/>
    <w:rsid w:val="00DA31D8"/>
    <w:rsid w:val="00DA3754"/>
    <w:rsid w:val="00DA4E34"/>
    <w:rsid w:val="00DA58B0"/>
    <w:rsid w:val="00DA64A5"/>
    <w:rsid w:val="00DB02AF"/>
    <w:rsid w:val="00DB04A4"/>
    <w:rsid w:val="00DB0E5A"/>
    <w:rsid w:val="00DB3EF5"/>
    <w:rsid w:val="00DB69DC"/>
    <w:rsid w:val="00DB7BC6"/>
    <w:rsid w:val="00DC08D5"/>
    <w:rsid w:val="00DC57AC"/>
    <w:rsid w:val="00DC6579"/>
    <w:rsid w:val="00DD6740"/>
    <w:rsid w:val="00DD6C49"/>
    <w:rsid w:val="00DD6FBF"/>
    <w:rsid w:val="00DE3128"/>
    <w:rsid w:val="00DE45C0"/>
    <w:rsid w:val="00DE6E5E"/>
    <w:rsid w:val="00DE75F3"/>
    <w:rsid w:val="00DF0365"/>
    <w:rsid w:val="00DF3500"/>
    <w:rsid w:val="00DF482B"/>
    <w:rsid w:val="00DF496F"/>
    <w:rsid w:val="00DF68CA"/>
    <w:rsid w:val="00DF6DBF"/>
    <w:rsid w:val="00DF7088"/>
    <w:rsid w:val="00DF7658"/>
    <w:rsid w:val="00E029AD"/>
    <w:rsid w:val="00E02DB2"/>
    <w:rsid w:val="00E038AE"/>
    <w:rsid w:val="00E05E30"/>
    <w:rsid w:val="00E061B1"/>
    <w:rsid w:val="00E072E1"/>
    <w:rsid w:val="00E10A96"/>
    <w:rsid w:val="00E11030"/>
    <w:rsid w:val="00E146CB"/>
    <w:rsid w:val="00E15A90"/>
    <w:rsid w:val="00E15C48"/>
    <w:rsid w:val="00E1732F"/>
    <w:rsid w:val="00E2346A"/>
    <w:rsid w:val="00E23856"/>
    <w:rsid w:val="00E23E43"/>
    <w:rsid w:val="00E30043"/>
    <w:rsid w:val="00E31592"/>
    <w:rsid w:val="00E32DE9"/>
    <w:rsid w:val="00E334D6"/>
    <w:rsid w:val="00E3423C"/>
    <w:rsid w:val="00E3438A"/>
    <w:rsid w:val="00E34D85"/>
    <w:rsid w:val="00E35455"/>
    <w:rsid w:val="00E36370"/>
    <w:rsid w:val="00E364A6"/>
    <w:rsid w:val="00E42FAE"/>
    <w:rsid w:val="00E44243"/>
    <w:rsid w:val="00E5214D"/>
    <w:rsid w:val="00E52660"/>
    <w:rsid w:val="00E52739"/>
    <w:rsid w:val="00E52D74"/>
    <w:rsid w:val="00E52E78"/>
    <w:rsid w:val="00E53634"/>
    <w:rsid w:val="00E551BD"/>
    <w:rsid w:val="00E55437"/>
    <w:rsid w:val="00E60E6E"/>
    <w:rsid w:val="00E611FA"/>
    <w:rsid w:val="00E72AA4"/>
    <w:rsid w:val="00E72D67"/>
    <w:rsid w:val="00E75A77"/>
    <w:rsid w:val="00E75B2A"/>
    <w:rsid w:val="00E77768"/>
    <w:rsid w:val="00E779A4"/>
    <w:rsid w:val="00E83D06"/>
    <w:rsid w:val="00E87624"/>
    <w:rsid w:val="00E87758"/>
    <w:rsid w:val="00E87BF8"/>
    <w:rsid w:val="00E90EBB"/>
    <w:rsid w:val="00E93C1B"/>
    <w:rsid w:val="00E94C8F"/>
    <w:rsid w:val="00E95366"/>
    <w:rsid w:val="00E973A9"/>
    <w:rsid w:val="00EA1D1B"/>
    <w:rsid w:val="00EA3B30"/>
    <w:rsid w:val="00EA5DC5"/>
    <w:rsid w:val="00EA6731"/>
    <w:rsid w:val="00EA7FE9"/>
    <w:rsid w:val="00EB1FEC"/>
    <w:rsid w:val="00EB201D"/>
    <w:rsid w:val="00EB4CA1"/>
    <w:rsid w:val="00EB77AB"/>
    <w:rsid w:val="00EC0F42"/>
    <w:rsid w:val="00EC3C07"/>
    <w:rsid w:val="00EC53F2"/>
    <w:rsid w:val="00EC5FBD"/>
    <w:rsid w:val="00EC7794"/>
    <w:rsid w:val="00ED01DF"/>
    <w:rsid w:val="00ED2871"/>
    <w:rsid w:val="00ED343D"/>
    <w:rsid w:val="00ED5099"/>
    <w:rsid w:val="00ED68DB"/>
    <w:rsid w:val="00ED7091"/>
    <w:rsid w:val="00EE426E"/>
    <w:rsid w:val="00EE5109"/>
    <w:rsid w:val="00EE7709"/>
    <w:rsid w:val="00EF49E6"/>
    <w:rsid w:val="00EF6F9F"/>
    <w:rsid w:val="00F000CD"/>
    <w:rsid w:val="00F03B19"/>
    <w:rsid w:val="00F042BD"/>
    <w:rsid w:val="00F068B8"/>
    <w:rsid w:val="00F07119"/>
    <w:rsid w:val="00F12C74"/>
    <w:rsid w:val="00F12EB8"/>
    <w:rsid w:val="00F15644"/>
    <w:rsid w:val="00F1589D"/>
    <w:rsid w:val="00F25EB7"/>
    <w:rsid w:val="00F27CA3"/>
    <w:rsid w:val="00F3314A"/>
    <w:rsid w:val="00F34A05"/>
    <w:rsid w:val="00F36A33"/>
    <w:rsid w:val="00F40340"/>
    <w:rsid w:val="00F40DBE"/>
    <w:rsid w:val="00F41E6C"/>
    <w:rsid w:val="00F465DB"/>
    <w:rsid w:val="00F4679F"/>
    <w:rsid w:val="00F6675B"/>
    <w:rsid w:val="00F72E87"/>
    <w:rsid w:val="00F73346"/>
    <w:rsid w:val="00F7481C"/>
    <w:rsid w:val="00F77011"/>
    <w:rsid w:val="00F82F80"/>
    <w:rsid w:val="00F849E1"/>
    <w:rsid w:val="00F85C1B"/>
    <w:rsid w:val="00F86095"/>
    <w:rsid w:val="00F8768C"/>
    <w:rsid w:val="00F87877"/>
    <w:rsid w:val="00F942B7"/>
    <w:rsid w:val="00F97652"/>
    <w:rsid w:val="00FA1478"/>
    <w:rsid w:val="00FA6B0E"/>
    <w:rsid w:val="00FA6FE7"/>
    <w:rsid w:val="00FB5296"/>
    <w:rsid w:val="00FB52B9"/>
    <w:rsid w:val="00FB5490"/>
    <w:rsid w:val="00FC03FE"/>
    <w:rsid w:val="00FC4A43"/>
    <w:rsid w:val="00FC4FF6"/>
    <w:rsid w:val="00FD0E69"/>
    <w:rsid w:val="00FD1607"/>
    <w:rsid w:val="00FD2A3F"/>
    <w:rsid w:val="00FE7FFD"/>
    <w:rsid w:val="00FF2022"/>
    <w:rsid w:val="00FF4555"/>
    <w:rsid w:val="00FF767B"/>
    <w:rsid w:val="24C274A6"/>
    <w:rsid w:val="2FD3E84B"/>
    <w:rsid w:val="4F6488F8"/>
    <w:rsid w:val="6B7AAC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76E65"/>
  <w15:chartTrackingRefBased/>
  <w15:docId w15:val="{11738372-20D7-487D-9F0D-F6050EBD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F7F"/>
    <w:rPr>
      <w:sz w:val="24"/>
      <w:szCs w:val="24"/>
    </w:rPr>
  </w:style>
  <w:style w:type="paragraph" w:styleId="Heading2">
    <w:name w:val="heading 2"/>
    <w:basedOn w:val="Normal"/>
    <w:next w:val="Normal"/>
    <w:qFormat/>
    <w:rsid w:val="00D14ACD"/>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D14AC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pPr>
    <w:rPr>
      <w:rFonts w:ascii="Arial" w:hAnsi="Arial"/>
      <w:color w:val="FF0000"/>
      <w:szCs w:val="20"/>
    </w:rPr>
  </w:style>
  <w:style w:type="paragraph" w:styleId="BodyText2">
    <w:name w:val="Body Text 2"/>
    <w:basedOn w:val="Normal"/>
    <w:link w:val="BodyText2Char"/>
    <w:pPr>
      <w:spacing w:after="240"/>
    </w:pPr>
    <w:rPr>
      <w:rFonts w:ascii="Arial" w:hAnsi="Arial"/>
      <w:color w:val="FF0000"/>
      <w:sz w:val="18"/>
      <w:szCs w:val="20"/>
    </w:rPr>
  </w:style>
  <w:style w:type="character" w:styleId="Hyperlink">
    <w:name w:val="Hyperlink"/>
    <w:rsid w:val="00D14ACD"/>
    <w:rPr>
      <w:color w:val="0000FF"/>
      <w:u w:val="single"/>
    </w:rPr>
  </w:style>
  <w:style w:type="character" w:styleId="FollowedHyperlink">
    <w:name w:val="FollowedHyperlink"/>
    <w:rsid w:val="00D14ACD"/>
    <w:rPr>
      <w:color w:val="800080"/>
      <w:u w:val="single"/>
    </w:rPr>
  </w:style>
  <w:style w:type="paragraph" w:styleId="Footer">
    <w:name w:val="footer"/>
    <w:basedOn w:val="Normal"/>
    <w:link w:val="FooterChar"/>
    <w:uiPriority w:val="99"/>
    <w:rsid w:val="009C4276"/>
    <w:pPr>
      <w:tabs>
        <w:tab w:val="center" w:pos="4320"/>
        <w:tab w:val="right" w:pos="8640"/>
      </w:tabs>
    </w:pPr>
  </w:style>
  <w:style w:type="character" w:styleId="PageNumber">
    <w:name w:val="page number"/>
    <w:basedOn w:val="DefaultParagraphFont"/>
    <w:rsid w:val="009C4276"/>
  </w:style>
  <w:style w:type="paragraph" w:styleId="Header">
    <w:name w:val="header"/>
    <w:basedOn w:val="Normal"/>
    <w:link w:val="HeaderChar"/>
    <w:uiPriority w:val="99"/>
    <w:rsid w:val="009C4276"/>
    <w:pPr>
      <w:tabs>
        <w:tab w:val="center" w:pos="4320"/>
        <w:tab w:val="right" w:pos="8640"/>
      </w:tabs>
    </w:pPr>
  </w:style>
  <w:style w:type="paragraph" w:styleId="BalloonText">
    <w:name w:val="Balloon Text"/>
    <w:basedOn w:val="Normal"/>
    <w:semiHidden/>
    <w:rsid w:val="007A7C5F"/>
    <w:rPr>
      <w:rFonts w:ascii="Tahoma" w:hAnsi="Tahoma" w:cs="Tahoma"/>
      <w:sz w:val="16"/>
      <w:szCs w:val="16"/>
    </w:rPr>
  </w:style>
  <w:style w:type="character" w:customStyle="1" w:styleId="Mencinsinresolver1">
    <w:name w:val="Mención sin resolver1"/>
    <w:basedOn w:val="DefaultParagraphFont"/>
    <w:uiPriority w:val="99"/>
    <w:semiHidden/>
    <w:unhideWhenUsed/>
    <w:rsid w:val="00C25FE2"/>
    <w:rPr>
      <w:color w:val="605E5C"/>
      <w:shd w:val="clear" w:color="auto" w:fill="E1DFDD"/>
    </w:rPr>
  </w:style>
  <w:style w:type="paragraph" w:styleId="ListParagraph">
    <w:name w:val="List Paragraph"/>
    <w:basedOn w:val="Normal"/>
    <w:uiPriority w:val="34"/>
    <w:qFormat/>
    <w:rsid w:val="00C25FE2"/>
    <w:pPr>
      <w:ind w:left="720"/>
      <w:contextualSpacing/>
    </w:pPr>
  </w:style>
  <w:style w:type="character" w:customStyle="1" w:styleId="fontstyle01">
    <w:name w:val="fontstyle01"/>
    <w:basedOn w:val="DefaultParagraphFont"/>
    <w:rsid w:val="00414457"/>
    <w:rPr>
      <w:rFonts w:ascii="ArialNarrow" w:hAnsi="ArialNarrow" w:hint="default"/>
      <w:b w:val="0"/>
      <w:bCs w:val="0"/>
      <w:i w:val="0"/>
      <w:iCs w:val="0"/>
      <w:color w:val="000000"/>
      <w:sz w:val="20"/>
      <w:szCs w:val="20"/>
    </w:rPr>
  </w:style>
  <w:style w:type="character" w:styleId="CommentReference">
    <w:name w:val="annotation reference"/>
    <w:basedOn w:val="DefaultParagraphFont"/>
    <w:rsid w:val="003E461D"/>
    <w:rPr>
      <w:sz w:val="16"/>
      <w:szCs w:val="16"/>
    </w:rPr>
  </w:style>
  <w:style w:type="paragraph" w:styleId="CommentText">
    <w:name w:val="annotation text"/>
    <w:basedOn w:val="Normal"/>
    <w:link w:val="CommentTextChar"/>
    <w:rsid w:val="003E461D"/>
    <w:rPr>
      <w:sz w:val="20"/>
      <w:szCs w:val="20"/>
    </w:rPr>
  </w:style>
  <w:style w:type="character" w:customStyle="1" w:styleId="CommentTextChar">
    <w:name w:val="Comment Text Char"/>
    <w:basedOn w:val="DefaultParagraphFont"/>
    <w:link w:val="CommentText"/>
    <w:rsid w:val="003E461D"/>
  </w:style>
  <w:style w:type="character" w:customStyle="1" w:styleId="BodyText2Char">
    <w:name w:val="Body Text 2 Char"/>
    <w:basedOn w:val="DefaultParagraphFont"/>
    <w:link w:val="BodyText2"/>
    <w:rsid w:val="00815AE2"/>
    <w:rPr>
      <w:rFonts w:ascii="Arial" w:hAnsi="Arial"/>
      <w:color w:val="FF0000"/>
      <w:sz w:val="18"/>
    </w:rPr>
  </w:style>
  <w:style w:type="character" w:styleId="PlaceholderText">
    <w:name w:val="Placeholder Text"/>
    <w:basedOn w:val="DefaultParagraphFont"/>
    <w:uiPriority w:val="99"/>
    <w:semiHidden/>
    <w:rsid w:val="00402255"/>
    <w:rPr>
      <w:color w:val="808080"/>
    </w:rPr>
  </w:style>
  <w:style w:type="paragraph" w:styleId="Revision">
    <w:name w:val="Revision"/>
    <w:hidden/>
    <w:uiPriority w:val="99"/>
    <w:semiHidden/>
    <w:rsid w:val="00EC5FBD"/>
    <w:rPr>
      <w:sz w:val="24"/>
      <w:szCs w:val="24"/>
    </w:rPr>
  </w:style>
  <w:style w:type="table" w:styleId="TableGrid">
    <w:name w:val="Table Grid"/>
    <w:basedOn w:val="TableNormal"/>
    <w:uiPriority w:val="59"/>
    <w:rsid w:val="00DC5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F0DB1"/>
    <w:rPr>
      <w:sz w:val="24"/>
      <w:szCs w:val="24"/>
    </w:rPr>
  </w:style>
  <w:style w:type="character" w:customStyle="1" w:styleId="FooterChar">
    <w:name w:val="Footer Char"/>
    <w:basedOn w:val="DefaultParagraphFont"/>
    <w:link w:val="Footer"/>
    <w:uiPriority w:val="99"/>
    <w:qFormat/>
    <w:rsid w:val="005F0DB1"/>
    <w:rPr>
      <w:sz w:val="24"/>
      <w:szCs w:val="24"/>
    </w:rPr>
  </w:style>
  <w:style w:type="paragraph" w:styleId="NormalWeb">
    <w:name w:val="Normal (Web)"/>
    <w:basedOn w:val="Normal"/>
    <w:uiPriority w:val="99"/>
    <w:unhideWhenUsed/>
    <w:rsid w:val="007442B6"/>
    <w:pPr>
      <w:spacing w:before="100" w:beforeAutospacing="1" w:after="100" w:afterAutospacing="1"/>
    </w:pPr>
  </w:style>
  <w:style w:type="character" w:customStyle="1" w:styleId="mui-jss-jss458">
    <w:name w:val="mui-jss-jss458"/>
    <w:basedOn w:val="DefaultParagraphFont"/>
    <w:rsid w:val="00D50BC1"/>
  </w:style>
  <w:style w:type="paragraph" w:styleId="CommentSubject">
    <w:name w:val="annotation subject"/>
    <w:basedOn w:val="CommentText"/>
    <w:next w:val="CommentText"/>
    <w:link w:val="CommentSubjectChar"/>
    <w:rsid w:val="00434D55"/>
    <w:rPr>
      <w:b/>
      <w:bCs/>
    </w:rPr>
  </w:style>
  <w:style w:type="character" w:customStyle="1" w:styleId="CommentSubjectChar">
    <w:name w:val="Comment Subject Char"/>
    <w:basedOn w:val="CommentTextChar"/>
    <w:link w:val="CommentSubject"/>
    <w:rsid w:val="00434D55"/>
    <w:rPr>
      <w:b/>
      <w:bCs/>
    </w:rPr>
  </w:style>
  <w:style w:type="character" w:customStyle="1" w:styleId="Mencionar1">
    <w:name w:val="Mencionar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8885">
      <w:bodyDiv w:val="1"/>
      <w:marLeft w:val="0"/>
      <w:marRight w:val="0"/>
      <w:marTop w:val="0"/>
      <w:marBottom w:val="0"/>
      <w:divBdr>
        <w:top w:val="none" w:sz="0" w:space="0" w:color="auto"/>
        <w:left w:val="none" w:sz="0" w:space="0" w:color="auto"/>
        <w:bottom w:val="none" w:sz="0" w:space="0" w:color="auto"/>
        <w:right w:val="none" w:sz="0" w:space="0" w:color="auto"/>
      </w:divBdr>
    </w:div>
    <w:div w:id="41053513">
      <w:bodyDiv w:val="1"/>
      <w:marLeft w:val="0"/>
      <w:marRight w:val="0"/>
      <w:marTop w:val="0"/>
      <w:marBottom w:val="0"/>
      <w:divBdr>
        <w:top w:val="none" w:sz="0" w:space="0" w:color="auto"/>
        <w:left w:val="none" w:sz="0" w:space="0" w:color="auto"/>
        <w:bottom w:val="none" w:sz="0" w:space="0" w:color="auto"/>
        <w:right w:val="none" w:sz="0" w:space="0" w:color="auto"/>
      </w:divBdr>
    </w:div>
    <w:div w:id="43455092">
      <w:bodyDiv w:val="1"/>
      <w:marLeft w:val="0"/>
      <w:marRight w:val="0"/>
      <w:marTop w:val="0"/>
      <w:marBottom w:val="0"/>
      <w:divBdr>
        <w:top w:val="none" w:sz="0" w:space="0" w:color="auto"/>
        <w:left w:val="none" w:sz="0" w:space="0" w:color="auto"/>
        <w:bottom w:val="none" w:sz="0" w:space="0" w:color="auto"/>
        <w:right w:val="none" w:sz="0" w:space="0" w:color="auto"/>
      </w:divBdr>
    </w:div>
    <w:div w:id="97796142">
      <w:bodyDiv w:val="1"/>
      <w:marLeft w:val="0"/>
      <w:marRight w:val="0"/>
      <w:marTop w:val="0"/>
      <w:marBottom w:val="0"/>
      <w:divBdr>
        <w:top w:val="none" w:sz="0" w:space="0" w:color="auto"/>
        <w:left w:val="none" w:sz="0" w:space="0" w:color="auto"/>
        <w:bottom w:val="none" w:sz="0" w:space="0" w:color="auto"/>
        <w:right w:val="none" w:sz="0" w:space="0" w:color="auto"/>
      </w:divBdr>
    </w:div>
    <w:div w:id="107895038">
      <w:bodyDiv w:val="1"/>
      <w:marLeft w:val="0"/>
      <w:marRight w:val="0"/>
      <w:marTop w:val="0"/>
      <w:marBottom w:val="0"/>
      <w:divBdr>
        <w:top w:val="none" w:sz="0" w:space="0" w:color="auto"/>
        <w:left w:val="none" w:sz="0" w:space="0" w:color="auto"/>
        <w:bottom w:val="none" w:sz="0" w:space="0" w:color="auto"/>
        <w:right w:val="none" w:sz="0" w:space="0" w:color="auto"/>
      </w:divBdr>
    </w:div>
    <w:div w:id="115176731">
      <w:bodyDiv w:val="1"/>
      <w:marLeft w:val="0"/>
      <w:marRight w:val="0"/>
      <w:marTop w:val="0"/>
      <w:marBottom w:val="0"/>
      <w:divBdr>
        <w:top w:val="none" w:sz="0" w:space="0" w:color="auto"/>
        <w:left w:val="none" w:sz="0" w:space="0" w:color="auto"/>
        <w:bottom w:val="none" w:sz="0" w:space="0" w:color="auto"/>
        <w:right w:val="none" w:sz="0" w:space="0" w:color="auto"/>
      </w:divBdr>
    </w:div>
    <w:div w:id="186913714">
      <w:bodyDiv w:val="1"/>
      <w:marLeft w:val="0"/>
      <w:marRight w:val="0"/>
      <w:marTop w:val="0"/>
      <w:marBottom w:val="0"/>
      <w:divBdr>
        <w:top w:val="none" w:sz="0" w:space="0" w:color="auto"/>
        <w:left w:val="none" w:sz="0" w:space="0" w:color="auto"/>
        <w:bottom w:val="none" w:sz="0" w:space="0" w:color="auto"/>
        <w:right w:val="none" w:sz="0" w:space="0" w:color="auto"/>
      </w:divBdr>
    </w:div>
    <w:div w:id="294219275">
      <w:bodyDiv w:val="1"/>
      <w:marLeft w:val="0"/>
      <w:marRight w:val="0"/>
      <w:marTop w:val="0"/>
      <w:marBottom w:val="0"/>
      <w:divBdr>
        <w:top w:val="none" w:sz="0" w:space="0" w:color="auto"/>
        <w:left w:val="none" w:sz="0" w:space="0" w:color="auto"/>
        <w:bottom w:val="none" w:sz="0" w:space="0" w:color="auto"/>
        <w:right w:val="none" w:sz="0" w:space="0" w:color="auto"/>
      </w:divBdr>
      <w:divsChild>
        <w:div w:id="1781492051">
          <w:marLeft w:val="0"/>
          <w:marRight w:val="0"/>
          <w:marTop w:val="0"/>
          <w:marBottom w:val="0"/>
          <w:divBdr>
            <w:top w:val="none" w:sz="0" w:space="0" w:color="auto"/>
            <w:left w:val="none" w:sz="0" w:space="0" w:color="auto"/>
            <w:bottom w:val="none" w:sz="0" w:space="0" w:color="auto"/>
            <w:right w:val="none" w:sz="0" w:space="0" w:color="auto"/>
          </w:divBdr>
          <w:divsChild>
            <w:div w:id="1824354098">
              <w:marLeft w:val="0"/>
              <w:marRight w:val="0"/>
              <w:marTop w:val="0"/>
              <w:marBottom w:val="0"/>
              <w:divBdr>
                <w:top w:val="none" w:sz="0" w:space="0" w:color="auto"/>
                <w:left w:val="none" w:sz="0" w:space="0" w:color="auto"/>
                <w:bottom w:val="none" w:sz="0" w:space="0" w:color="auto"/>
                <w:right w:val="none" w:sz="0" w:space="0" w:color="auto"/>
              </w:divBdr>
              <w:divsChild>
                <w:div w:id="219286722">
                  <w:marLeft w:val="0"/>
                  <w:marRight w:val="0"/>
                  <w:marTop w:val="240"/>
                  <w:marBottom w:val="120"/>
                  <w:divBdr>
                    <w:top w:val="none" w:sz="0" w:space="0" w:color="auto"/>
                    <w:left w:val="none" w:sz="0" w:space="0" w:color="auto"/>
                    <w:bottom w:val="none" w:sz="0" w:space="0" w:color="auto"/>
                    <w:right w:val="none" w:sz="0" w:space="0" w:color="auto"/>
                  </w:divBdr>
                  <w:divsChild>
                    <w:div w:id="147600985">
                      <w:marLeft w:val="0"/>
                      <w:marRight w:val="0"/>
                      <w:marTop w:val="0"/>
                      <w:marBottom w:val="0"/>
                      <w:divBdr>
                        <w:top w:val="none" w:sz="0" w:space="0" w:color="auto"/>
                        <w:left w:val="none" w:sz="0" w:space="0" w:color="auto"/>
                        <w:bottom w:val="none" w:sz="0" w:space="0" w:color="auto"/>
                        <w:right w:val="none" w:sz="0" w:space="0" w:color="auto"/>
                      </w:divBdr>
                      <w:divsChild>
                        <w:div w:id="1331828734">
                          <w:marLeft w:val="0"/>
                          <w:marRight w:val="0"/>
                          <w:marTop w:val="0"/>
                          <w:marBottom w:val="0"/>
                          <w:divBdr>
                            <w:top w:val="none" w:sz="0" w:space="0" w:color="auto"/>
                            <w:left w:val="none" w:sz="0" w:space="0" w:color="auto"/>
                            <w:bottom w:val="none" w:sz="0" w:space="0" w:color="auto"/>
                            <w:right w:val="none" w:sz="0" w:space="0" w:color="auto"/>
                          </w:divBdr>
                          <w:divsChild>
                            <w:div w:id="456528058">
                              <w:marLeft w:val="0"/>
                              <w:marRight w:val="0"/>
                              <w:marTop w:val="0"/>
                              <w:marBottom w:val="0"/>
                              <w:divBdr>
                                <w:top w:val="none" w:sz="0" w:space="0" w:color="auto"/>
                                <w:left w:val="none" w:sz="0" w:space="0" w:color="auto"/>
                                <w:bottom w:val="none" w:sz="0" w:space="0" w:color="auto"/>
                                <w:right w:val="none" w:sz="0" w:space="0" w:color="auto"/>
                              </w:divBdr>
                              <w:divsChild>
                                <w:div w:id="240527994">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1568441">
      <w:bodyDiv w:val="1"/>
      <w:marLeft w:val="0"/>
      <w:marRight w:val="0"/>
      <w:marTop w:val="0"/>
      <w:marBottom w:val="0"/>
      <w:divBdr>
        <w:top w:val="none" w:sz="0" w:space="0" w:color="auto"/>
        <w:left w:val="none" w:sz="0" w:space="0" w:color="auto"/>
        <w:bottom w:val="none" w:sz="0" w:space="0" w:color="auto"/>
        <w:right w:val="none" w:sz="0" w:space="0" w:color="auto"/>
      </w:divBdr>
    </w:div>
    <w:div w:id="447899548">
      <w:bodyDiv w:val="1"/>
      <w:marLeft w:val="0"/>
      <w:marRight w:val="0"/>
      <w:marTop w:val="0"/>
      <w:marBottom w:val="0"/>
      <w:divBdr>
        <w:top w:val="none" w:sz="0" w:space="0" w:color="auto"/>
        <w:left w:val="none" w:sz="0" w:space="0" w:color="auto"/>
        <w:bottom w:val="none" w:sz="0" w:space="0" w:color="auto"/>
        <w:right w:val="none" w:sz="0" w:space="0" w:color="auto"/>
      </w:divBdr>
    </w:div>
    <w:div w:id="465007689">
      <w:bodyDiv w:val="1"/>
      <w:marLeft w:val="0"/>
      <w:marRight w:val="0"/>
      <w:marTop w:val="0"/>
      <w:marBottom w:val="0"/>
      <w:divBdr>
        <w:top w:val="none" w:sz="0" w:space="0" w:color="auto"/>
        <w:left w:val="none" w:sz="0" w:space="0" w:color="auto"/>
        <w:bottom w:val="none" w:sz="0" w:space="0" w:color="auto"/>
        <w:right w:val="none" w:sz="0" w:space="0" w:color="auto"/>
      </w:divBdr>
    </w:div>
    <w:div w:id="490753543">
      <w:bodyDiv w:val="1"/>
      <w:marLeft w:val="0"/>
      <w:marRight w:val="0"/>
      <w:marTop w:val="0"/>
      <w:marBottom w:val="0"/>
      <w:divBdr>
        <w:top w:val="none" w:sz="0" w:space="0" w:color="auto"/>
        <w:left w:val="none" w:sz="0" w:space="0" w:color="auto"/>
        <w:bottom w:val="none" w:sz="0" w:space="0" w:color="auto"/>
        <w:right w:val="none" w:sz="0" w:space="0" w:color="auto"/>
      </w:divBdr>
    </w:div>
    <w:div w:id="499581967">
      <w:bodyDiv w:val="1"/>
      <w:marLeft w:val="0"/>
      <w:marRight w:val="0"/>
      <w:marTop w:val="0"/>
      <w:marBottom w:val="0"/>
      <w:divBdr>
        <w:top w:val="none" w:sz="0" w:space="0" w:color="auto"/>
        <w:left w:val="none" w:sz="0" w:space="0" w:color="auto"/>
        <w:bottom w:val="none" w:sz="0" w:space="0" w:color="auto"/>
        <w:right w:val="none" w:sz="0" w:space="0" w:color="auto"/>
      </w:divBdr>
    </w:div>
    <w:div w:id="507059495">
      <w:bodyDiv w:val="1"/>
      <w:marLeft w:val="0"/>
      <w:marRight w:val="0"/>
      <w:marTop w:val="0"/>
      <w:marBottom w:val="0"/>
      <w:divBdr>
        <w:top w:val="none" w:sz="0" w:space="0" w:color="auto"/>
        <w:left w:val="none" w:sz="0" w:space="0" w:color="auto"/>
        <w:bottom w:val="none" w:sz="0" w:space="0" w:color="auto"/>
        <w:right w:val="none" w:sz="0" w:space="0" w:color="auto"/>
      </w:divBdr>
    </w:div>
    <w:div w:id="536743343">
      <w:bodyDiv w:val="1"/>
      <w:marLeft w:val="0"/>
      <w:marRight w:val="0"/>
      <w:marTop w:val="0"/>
      <w:marBottom w:val="0"/>
      <w:divBdr>
        <w:top w:val="none" w:sz="0" w:space="0" w:color="auto"/>
        <w:left w:val="none" w:sz="0" w:space="0" w:color="auto"/>
        <w:bottom w:val="none" w:sz="0" w:space="0" w:color="auto"/>
        <w:right w:val="none" w:sz="0" w:space="0" w:color="auto"/>
      </w:divBdr>
    </w:div>
    <w:div w:id="567617992">
      <w:bodyDiv w:val="1"/>
      <w:marLeft w:val="0"/>
      <w:marRight w:val="0"/>
      <w:marTop w:val="0"/>
      <w:marBottom w:val="0"/>
      <w:divBdr>
        <w:top w:val="none" w:sz="0" w:space="0" w:color="auto"/>
        <w:left w:val="none" w:sz="0" w:space="0" w:color="auto"/>
        <w:bottom w:val="none" w:sz="0" w:space="0" w:color="auto"/>
        <w:right w:val="none" w:sz="0" w:space="0" w:color="auto"/>
      </w:divBdr>
      <w:divsChild>
        <w:div w:id="982195297">
          <w:marLeft w:val="0"/>
          <w:marRight w:val="0"/>
          <w:marTop w:val="0"/>
          <w:marBottom w:val="0"/>
          <w:divBdr>
            <w:top w:val="none" w:sz="0" w:space="0" w:color="auto"/>
            <w:left w:val="none" w:sz="0" w:space="0" w:color="auto"/>
            <w:bottom w:val="none" w:sz="0" w:space="0" w:color="auto"/>
            <w:right w:val="none" w:sz="0" w:space="0" w:color="auto"/>
          </w:divBdr>
          <w:divsChild>
            <w:div w:id="1870680114">
              <w:marLeft w:val="0"/>
              <w:marRight w:val="0"/>
              <w:marTop w:val="0"/>
              <w:marBottom w:val="0"/>
              <w:divBdr>
                <w:top w:val="none" w:sz="0" w:space="0" w:color="auto"/>
                <w:left w:val="none" w:sz="0" w:space="0" w:color="auto"/>
                <w:bottom w:val="none" w:sz="0" w:space="0" w:color="auto"/>
                <w:right w:val="none" w:sz="0" w:space="0" w:color="auto"/>
              </w:divBdr>
              <w:divsChild>
                <w:div w:id="1519738909">
                  <w:marLeft w:val="0"/>
                  <w:marRight w:val="0"/>
                  <w:marTop w:val="240"/>
                  <w:marBottom w:val="120"/>
                  <w:divBdr>
                    <w:top w:val="none" w:sz="0" w:space="0" w:color="auto"/>
                    <w:left w:val="none" w:sz="0" w:space="0" w:color="auto"/>
                    <w:bottom w:val="none" w:sz="0" w:space="0" w:color="auto"/>
                    <w:right w:val="none" w:sz="0" w:space="0" w:color="auto"/>
                  </w:divBdr>
                  <w:divsChild>
                    <w:div w:id="1725175742">
                      <w:marLeft w:val="0"/>
                      <w:marRight w:val="0"/>
                      <w:marTop w:val="0"/>
                      <w:marBottom w:val="0"/>
                      <w:divBdr>
                        <w:top w:val="none" w:sz="0" w:space="0" w:color="auto"/>
                        <w:left w:val="none" w:sz="0" w:space="0" w:color="auto"/>
                        <w:bottom w:val="none" w:sz="0" w:space="0" w:color="auto"/>
                        <w:right w:val="none" w:sz="0" w:space="0" w:color="auto"/>
                      </w:divBdr>
                      <w:divsChild>
                        <w:div w:id="1454784609">
                          <w:marLeft w:val="0"/>
                          <w:marRight w:val="0"/>
                          <w:marTop w:val="0"/>
                          <w:marBottom w:val="0"/>
                          <w:divBdr>
                            <w:top w:val="none" w:sz="0" w:space="0" w:color="auto"/>
                            <w:left w:val="none" w:sz="0" w:space="0" w:color="auto"/>
                            <w:bottom w:val="none" w:sz="0" w:space="0" w:color="auto"/>
                            <w:right w:val="none" w:sz="0" w:space="0" w:color="auto"/>
                          </w:divBdr>
                          <w:divsChild>
                            <w:div w:id="116874312">
                              <w:marLeft w:val="0"/>
                              <w:marRight w:val="0"/>
                              <w:marTop w:val="0"/>
                              <w:marBottom w:val="0"/>
                              <w:divBdr>
                                <w:top w:val="none" w:sz="0" w:space="0" w:color="auto"/>
                                <w:left w:val="none" w:sz="0" w:space="0" w:color="auto"/>
                                <w:bottom w:val="none" w:sz="0" w:space="0" w:color="auto"/>
                                <w:right w:val="none" w:sz="0" w:space="0" w:color="auto"/>
                              </w:divBdr>
                              <w:divsChild>
                                <w:div w:id="1248419797">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163201">
      <w:bodyDiv w:val="1"/>
      <w:marLeft w:val="0"/>
      <w:marRight w:val="0"/>
      <w:marTop w:val="0"/>
      <w:marBottom w:val="0"/>
      <w:divBdr>
        <w:top w:val="none" w:sz="0" w:space="0" w:color="auto"/>
        <w:left w:val="none" w:sz="0" w:space="0" w:color="auto"/>
        <w:bottom w:val="none" w:sz="0" w:space="0" w:color="auto"/>
        <w:right w:val="none" w:sz="0" w:space="0" w:color="auto"/>
      </w:divBdr>
      <w:divsChild>
        <w:div w:id="163861189">
          <w:marLeft w:val="0"/>
          <w:marRight w:val="0"/>
          <w:marTop w:val="0"/>
          <w:marBottom w:val="0"/>
          <w:divBdr>
            <w:top w:val="none" w:sz="0" w:space="0" w:color="auto"/>
            <w:left w:val="none" w:sz="0" w:space="0" w:color="auto"/>
            <w:bottom w:val="none" w:sz="0" w:space="0" w:color="auto"/>
            <w:right w:val="none" w:sz="0" w:space="0" w:color="auto"/>
          </w:divBdr>
          <w:divsChild>
            <w:div w:id="1421370155">
              <w:marLeft w:val="0"/>
              <w:marRight w:val="0"/>
              <w:marTop w:val="0"/>
              <w:marBottom w:val="0"/>
              <w:divBdr>
                <w:top w:val="none" w:sz="0" w:space="0" w:color="auto"/>
                <w:left w:val="none" w:sz="0" w:space="0" w:color="auto"/>
                <w:bottom w:val="none" w:sz="0" w:space="0" w:color="auto"/>
                <w:right w:val="none" w:sz="0" w:space="0" w:color="auto"/>
              </w:divBdr>
              <w:divsChild>
                <w:div w:id="1099178806">
                  <w:marLeft w:val="0"/>
                  <w:marRight w:val="0"/>
                  <w:marTop w:val="240"/>
                  <w:marBottom w:val="120"/>
                  <w:divBdr>
                    <w:top w:val="none" w:sz="0" w:space="0" w:color="auto"/>
                    <w:left w:val="none" w:sz="0" w:space="0" w:color="auto"/>
                    <w:bottom w:val="none" w:sz="0" w:space="0" w:color="auto"/>
                    <w:right w:val="none" w:sz="0" w:space="0" w:color="auto"/>
                  </w:divBdr>
                  <w:divsChild>
                    <w:div w:id="1958170688">
                      <w:marLeft w:val="0"/>
                      <w:marRight w:val="0"/>
                      <w:marTop w:val="0"/>
                      <w:marBottom w:val="0"/>
                      <w:divBdr>
                        <w:top w:val="none" w:sz="0" w:space="0" w:color="auto"/>
                        <w:left w:val="none" w:sz="0" w:space="0" w:color="auto"/>
                        <w:bottom w:val="none" w:sz="0" w:space="0" w:color="auto"/>
                        <w:right w:val="none" w:sz="0" w:space="0" w:color="auto"/>
                      </w:divBdr>
                      <w:divsChild>
                        <w:div w:id="1883900084">
                          <w:marLeft w:val="0"/>
                          <w:marRight w:val="0"/>
                          <w:marTop w:val="0"/>
                          <w:marBottom w:val="0"/>
                          <w:divBdr>
                            <w:top w:val="none" w:sz="0" w:space="0" w:color="auto"/>
                            <w:left w:val="none" w:sz="0" w:space="0" w:color="auto"/>
                            <w:bottom w:val="none" w:sz="0" w:space="0" w:color="auto"/>
                            <w:right w:val="none" w:sz="0" w:space="0" w:color="auto"/>
                          </w:divBdr>
                          <w:divsChild>
                            <w:div w:id="648099363">
                              <w:marLeft w:val="0"/>
                              <w:marRight w:val="0"/>
                              <w:marTop w:val="0"/>
                              <w:marBottom w:val="0"/>
                              <w:divBdr>
                                <w:top w:val="none" w:sz="0" w:space="0" w:color="auto"/>
                                <w:left w:val="none" w:sz="0" w:space="0" w:color="auto"/>
                                <w:bottom w:val="none" w:sz="0" w:space="0" w:color="auto"/>
                                <w:right w:val="none" w:sz="0" w:space="0" w:color="auto"/>
                              </w:divBdr>
                              <w:divsChild>
                                <w:div w:id="448283607">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377165">
      <w:bodyDiv w:val="1"/>
      <w:marLeft w:val="0"/>
      <w:marRight w:val="0"/>
      <w:marTop w:val="0"/>
      <w:marBottom w:val="0"/>
      <w:divBdr>
        <w:top w:val="none" w:sz="0" w:space="0" w:color="auto"/>
        <w:left w:val="none" w:sz="0" w:space="0" w:color="auto"/>
        <w:bottom w:val="none" w:sz="0" w:space="0" w:color="auto"/>
        <w:right w:val="none" w:sz="0" w:space="0" w:color="auto"/>
      </w:divBdr>
    </w:div>
    <w:div w:id="726073577">
      <w:bodyDiv w:val="1"/>
      <w:marLeft w:val="0"/>
      <w:marRight w:val="0"/>
      <w:marTop w:val="0"/>
      <w:marBottom w:val="0"/>
      <w:divBdr>
        <w:top w:val="none" w:sz="0" w:space="0" w:color="auto"/>
        <w:left w:val="none" w:sz="0" w:space="0" w:color="auto"/>
        <w:bottom w:val="none" w:sz="0" w:space="0" w:color="auto"/>
        <w:right w:val="none" w:sz="0" w:space="0" w:color="auto"/>
      </w:divBdr>
    </w:div>
    <w:div w:id="863860899">
      <w:bodyDiv w:val="1"/>
      <w:marLeft w:val="0"/>
      <w:marRight w:val="0"/>
      <w:marTop w:val="0"/>
      <w:marBottom w:val="0"/>
      <w:divBdr>
        <w:top w:val="none" w:sz="0" w:space="0" w:color="auto"/>
        <w:left w:val="none" w:sz="0" w:space="0" w:color="auto"/>
        <w:bottom w:val="none" w:sz="0" w:space="0" w:color="auto"/>
        <w:right w:val="none" w:sz="0" w:space="0" w:color="auto"/>
      </w:divBdr>
    </w:div>
    <w:div w:id="865797201">
      <w:bodyDiv w:val="1"/>
      <w:marLeft w:val="0"/>
      <w:marRight w:val="0"/>
      <w:marTop w:val="0"/>
      <w:marBottom w:val="0"/>
      <w:divBdr>
        <w:top w:val="none" w:sz="0" w:space="0" w:color="auto"/>
        <w:left w:val="none" w:sz="0" w:space="0" w:color="auto"/>
        <w:bottom w:val="none" w:sz="0" w:space="0" w:color="auto"/>
        <w:right w:val="none" w:sz="0" w:space="0" w:color="auto"/>
      </w:divBdr>
    </w:div>
    <w:div w:id="867328457">
      <w:bodyDiv w:val="1"/>
      <w:marLeft w:val="0"/>
      <w:marRight w:val="0"/>
      <w:marTop w:val="0"/>
      <w:marBottom w:val="0"/>
      <w:divBdr>
        <w:top w:val="none" w:sz="0" w:space="0" w:color="auto"/>
        <w:left w:val="none" w:sz="0" w:space="0" w:color="auto"/>
        <w:bottom w:val="none" w:sz="0" w:space="0" w:color="auto"/>
        <w:right w:val="none" w:sz="0" w:space="0" w:color="auto"/>
      </w:divBdr>
    </w:div>
    <w:div w:id="896937838">
      <w:bodyDiv w:val="1"/>
      <w:marLeft w:val="0"/>
      <w:marRight w:val="0"/>
      <w:marTop w:val="0"/>
      <w:marBottom w:val="0"/>
      <w:divBdr>
        <w:top w:val="none" w:sz="0" w:space="0" w:color="auto"/>
        <w:left w:val="none" w:sz="0" w:space="0" w:color="auto"/>
        <w:bottom w:val="none" w:sz="0" w:space="0" w:color="auto"/>
        <w:right w:val="none" w:sz="0" w:space="0" w:color="auto"/>
      </w:divBdr>
    </w:div>
    <w:div w:id="930743110">
      <w:bodyDiv w:val="1"/>
      <w:marLeft w:val="0"/>
      <w:marRight w:val="0"/>
      <w:marTop w:val="0"/>
      <w:marBottom w:val="0"/>
      <w:divBdr>
        <w:top w:val="none" w:sz="0" w:space="0" w:color="auto"/>
        <w:left w:val="none" w:sz="0" w:space="0" w:color="auto"/>
        <w:bottom w:val="none" w:sz="0" w:space="0" w:color="auto"/>
        <w:right w:val="none" w:sz="0" w:space="0" w:color="auto"/>
      </w:divBdr>
    </w:div>
    <w:div w:id="1009910152">
      <w:bodyDiv w:val="1"/>
      <w:marLeft w:val="0"/>
      <w:marRight w:val="0"/>
      <w:marTop w:val="0"/>
      <w:marBottom w:val="0"/>
      <w:divBdr>
        <w:top w:val="none" w:sz="0" w:space="0" w:color="auto"/>
        <w:left w:val="none" w:sz="0" w:space="0" w:color="auto"/>
        <w:bottom w:val="none" w:sz="0" w:space="0" w:color="auto"/>
        <w:right w:val="none" w:sz="0" w:space="0" w:color="auto"/>
      </w:divBdr>
    </w:div>
    <w:div w:id="1081755170">
      <w:bodyDiv w:val="1"/>
      <w:marLeft w:val="0"/>
      <w:marRight w:val="0"/>
      <w:marTop w:val="0"/>
      <w:marBottom w:val="0"/>
      <w:divBdr>
        <w:top w:val="none" w:sz="0" w:space="0" w:color="auto"/>
        <w:left w:val="none" w:sz="0" w:space="0" w:color="auto"/>
        <w:bottom w:val="none" w:sz="0" w:space="0" w:color="auto"/>
        <w:right w:val="none" w:sz="0" w:space="0" w:color="auto"/>
      </w:divBdr>
    </w:div>
    <w:div w:id="1096947381">
      <w:bodyDiv w:val="1"/>
      <w:marLeft w:val="0"/>
      <w:marRight w:val="0"/>
      <w:marTop w:val="0"/>
      <w:marBottom w:val="0"/>
      <w:divBdr>
        <w:top w:val="none" w:sz="0" w:space="0" w:color="auto"/>
        <w:left w:val="none" w:sz="0" w:space="0" w:color="auto"/>
        <w:bottom w:val="none" w:sz="0" w:space="0" w:color="auto"/>
        <w:right w:val="none" w:sz="0" w:space="0" w:color="auto"/>
      </w:divBdr>
    </w:div>
    <w:div w:id="1136680104">
      <w:bodyDiv w:val="1"/>
      <w:marLeft w:val="0"/>
      <w:marRight w:val="0"/>
      <w:marTop w:val="0"/>
      <w:marBottom w:val="0"/>
      <w:divBdr>
        <w:top w:val="none" w:sz="0" w:space="0" w:color="auto"/>
        <w:left w:val="none" w:sz="0" w:space="0" w:color="auto"/>
        <w:bottom w:val="none" w:sz="0" w:space="0" w:color="auto"/>
        <w:right w:val="none" w:sz="0" w:space="0" w:color="auto"/>
      </w:divBdr>
    </w:div>
    <w:div w:id="1160971682">
      <w:bodyDiv w:val="1"/>
      <w:marLeft w:val="0"/>
      <w:marRight w:val="0"/>
      <w:marTop w:val="0"/>
      <w:marBottom w:val="0"/>
      <w:divBdr>
        <w:top w:val="none" w:sz="0" w:space="0" w:color="auto"/>
        <w:left w:val="none" w:sz="0" w:space="0" w:color="auto"/>
        <w:bottom w:val="none" w:sz="0" w:space="0" w:color="auto"/>
        <w:right w:val="none" w:sz="0" w:space="0" w:color="auto"/>
      </w:divBdr>
    </w:div>
    <w:div w:id="1172723220">
      <w:bodyDiv w:val="1"/>
      <w:marLeft w:val="0"/>
      <w:marRight w:val="0"/>
      <w:marTop w:val="0"/>
      <w:marBottom w:val="0"/>
      <w:divBdr>
        <w:top w:val="none" w:sz="0" w:space="0" w:color="auto"/>
        <w:left w:val="none" w:sz="0" w:space="0" w:color="auto"/>
        <w:bottom w:val="none" w:sz="0" w:space="0" w:color="auto"/>
        <w:right w:val="none" w:sz="0" w:space="0" w:color="auto"/>
      </w:divBdr>
      <w:divsChild>
        <w:div w:id="119736062">
          <w:marLeft w:val="0"/>
          <w:marRight w:val="0"/>
          <w:marTop w:val="0"/>
          <w:marBottom w:val="0"/>
          <w:divBdr>
            <w:top w:val="none" w:sz="0" w:space="0" w:color="auto"/>
            <w:left w:val="none" w:sz="0" w:space="0" w:color="auto"/>
            <w:bottom w:val="none" w:sz="0" w:space="0" w:color="auto"/>
            <w:right w:val="none" w:sz="0" w:space="0" w:color="auto"/>
          </w:divBdr>
          <w:divsChild>
            <w:div w:id="33142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9604">
      <w:bodyDiv w:val="1"/>
      <w:marLeft w:val="0"/>
      <w:marRight w:val="0"/>
      <w:marTop w:val="0"/>
      <w:marBottom w:val="0"/>
      <w:divBdr>
        <w:top w:val="none" w:sz="0" w:space="0" w:color="auto"/>
        <w:left w:val="none" w:sz="0" w:space="0" w:color="auto"/>
        <w:bottom w:val="none" w:sz="0" w:space="0" w:color="auto"/>
        <w:right w:val="none" w:sz="0" w:space="0" w:color="auto"/>
      </w:divBdr>
    </w:div>
    <w:div w:id="1330332652">
      <w:bodyDiv w:val="1"/>
      <w:marLeft w:val="0"/>
      <w:marRight w:val="0"/>
      <w:marTop w:val="0"/>
      <w:marBottom w:val="0"/>
      <w:divBdr>
        <w:top w:val="none" w:sz="0" w:space="0" w:color="auto"/>
        <w:left w:val="none" w:sz="0" w:space="0" w:color="auto"/>
        <w:bottom w:val="none" w:sz="0" w:space="0" w:color="auto"/>
        <w:right w:val="none" w:sz="0" w:space="0" w:color="auto"/>
      </w:divBdr>
    </w:div>
    <w:div w:id="1483735735">
      <w:bodyDiv w:val="1"/>
      <w:marLeft w:val="0"/>
      <w:marRight w:val="0"/>
      <w:marTop w:val="0"/>
      <w:marBottom w:val="0"/>
      <w:divBdr>
        <w:top w:val="none" w:sz="0" w:space="0" w:color="auto"/>
        <w:left w:val="none" w:sz="0" w:space="0" w:color="auto"/>
        <w:bottom w:val="none" w:sz="0" w:space="0" w:color="auto"/>
        <w:right w:val="none" w:sz="0" w:space="0" w:color="auto"/>
      </w:divBdr>
    </w:div>
    <w:div w:id="1486314543">
      <w:bodyDiv w:val="1"/>
      <w:marLeft w:val="0"/>
      <w:marRight w:val="0"/>
      <w:marTop w:val="0"/>
      <w:marBottom w:val="0"/>
      <w:divBdr>
        <w:top w:val="none" w:sz="0" w:space="0" w:color="auto"/>
        <w:left w:val="none" w:sz="0" w:space="0" w:color="auto"/>
        <w:bottom w:val="none" w:sz="0" w:space="0" w:color="auto"/>
        <w:right w:val="none" w:sz="0" w:space="0" w:color="auto"/>
      </w:divBdr>
      <w:divsChild>
        <w:div w:id="588579946">
          <w:marLeft w:val="0"/>
          <w:marRight w:val="0"/>
          <w:marTop w:val="0"/>
          <w:marBottom w:val="0"/>
          <w:divBdr>
            <w:top w:val="none" w:sz="0" w:space="0" w:color="auto"/>
            <w:left w:val="none" w:sz="0" w:space="0" w:color="auto"/>
            <w:bottom w:val="none" w:sz="0" w:space="0" w:color="auto"/>
            <w:right w:val="none" w:sz="0" w:space="0" w:color="auto"/>
          </w:divBdr>
          <w:divsChild>
            <w:div w:id="993876105">
              <w:marLeft w:val="0"/>
              <w:marRight w:val="0"/>
              <w:marTop w:val="0"/>
              <w:marBottom w:val="0"/>
              <w:divBdr>
                <w:top w:val="none" w:sz="0" w:space="0" w:color="auto"/>
                <w:left w:val="none" w:sz="0" w:space="0" w:color="auto"/>
                <w:bottom w:val="none" w:sz="0" w:space="0" w:color="auto"/>
                <w:right w:val="none" w:sz="0" w:space="0" w:color="auto"/>
              </w:divBdr>
              <w:divsChild>
                <w:div w:id="1441997805">
                  <w:marLeft w:val="0"/>
                  <w:marRight w:val="0"/>
                  <w:marTop w:val="240"/>
                  <w:marBottom w:val="120"/>
                  <w:divBdr>
                    <w:top w:val="none" w:sz="0" w:space="0" w:color="auto"/>
                    <w:left w:val="none" w:sz="0" w:space="0" w:color="auto"/>
                    <w:bottom w:val="none" w:sz="0" w:space="0" w:color="auto"/>
                    <w:right w:val="none" w:sz="0" w:space="0" w:color="auto"/>
                  </w:divBdr>
                  <w:divsChild>
                    <w:div w:id="1624338665">
                      <w:marLeft w:val="0"/>
                      <w:marRight w:val="0"/>
                      <w:marTop w:val="0"/>
                      <w:marBottom w:val="0"/>
                      <w:divBdr>
                        <w:top w:val="none" w:sz="0" w:space="0" w:color="auto"/>
                        <w:left w:val="none" w:sz="0" w:space="0" w:color="auto"/>
                        <w:bottom w:val="none" w:sz="0" w:space="0" w:color="auto"/>
                        <w:right w:val="none" w:sz="0" w:space="0" w:color="auto"/>
                      </w:divBdr>
                      <w:divsChild>
                        <w:div w:id="1003052501">
                          <w:marLeft w:val="0"/>
                          <w:marRight w:val="0"/>
                          <w:marTop w:val="0"/>
                          <w:marBottom w:val="0"/>
                          <w:divBdr>
                            <w:top w:val="none" w:sz="0" w:space="0" w:color="auto"/>
                            <w:left w:val="none" w:sz="0" w:space="0" w:color="auto"/>
                            <w:bottom w:val="none" w:sz="0" w:space="0" w:color="auto"/>
                            <w:right w:val="none" w:sz="0" w:space="0" w:color="auto"/>
                          </w:divBdr>
                          <w:divsChild>
                            <w:div w:id="632447872">
                              <w:marLeft w:val="0"/>
                              <w:marRight w:val="0"/>
                              <w:marTop w:val="0"/>
                              <w:marBottom w:val="0"/>
                              <w:divBdr>
                                <w:top w:val="none" w:sz="0" w:space="0" w:color="auto"/>
                                <w:left w:val="none" w:sz="0" w:space="0" w:color="auto"/>
                                <w:bottom w:val="none" w:sz="0" w:space="0" w:color="auto"/>
                                <w:right w:val="none" w:sz="0" w:space="0" w:color="auto"/>
                              </w:divBdr>
                              <w:divsChild>
                                <w:div w:id="1885214833">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324410">
      <w:bodyDiv w:val="1"/>
      <w:marLeft w:val="0"/>
      <w:marRight w:val="0"/>
      <w:marTop w:val="0"/>
      <w:marBottom w:val="0"/>
      <w:divBdr>
        <w:top w:val="none" w:sz="0" w:space="0" w:color="auto"/>
        <w:left w:val="none" w:sz="0" w:space="0" w:color="auto"/>
        <w:bottom w:val="none" w:sz="0" w:space="0" w:color="auto"/>
        <w:right w:val="none" w:sz="0" w:space="0" w:color="auto"/>
      </w:divBdr>
    </w:div>
    <w:div w:id="1803114172">
      <w:bodyDiv w:val="1"/>
      <w:marLeft w:val="0"/>
      <w:marRight w:val="0"/>
      <w:marTop w:val="0"/>
      <w:marBottom w:val="0"/>
      <w:divBdr>
        <w:top w:val="none" w:sz="0" w:space="0" w:color="auto"/>
        <w:left w:val="none" w:sz="0" w:space="0" w:color="auto"/>
        <w:bottom w:val="none" w:sz="0" w:space="0" w:color="auto"/>
        <w:right w:val="none" w:sz="0" w:space="0" w:color="auto"/>
      </w:divBdr>
    </w:div>
    <w:div w:id="1834032620">
      <w:bodyDiv w:val="1"/>
      <w:marLeft w:val="0"/>
      <w:marRight w:val="0"/>
      <w:marTop w:val="0"/>
      <w:marBottom w:val="0"/>
      <w:divBdr>
        <w:top w:val="none" w:sz="0" w:space="0" w:color="auto"/>
        <w:left w:val="none" w:sz="0" w:space="0" w:color="auto"/>
        <w:bottom w:val="none" w:sz="0" w:space="0" w:color="auto"/>
        <w:right w:val="none" w:sz="0" w:space="0" w:color="auto"/>
      </w:divBdr>
    </w:div>
    <w:div w:id="1922636881">
      <w:bodyDiv w:val="1"/>
      <w:marLeft w:val="0"/>
      <w:marRight w:val="0"/>
      <w:marTop w:val="0"/>
      <w:marBottom w:val="0"/>
      <w:divBdr>
        <w:top w:val="none" w:sz="0" w:space="0" w:color="auto"/>
        <w:left w:val="none" w:sz="0" w:space="0" w:color="auto"/>
        <w:bottom w:val="none" w:sz="0" w:space="0" w:color="auto"/>
        <w:right w:val="none" w:sz="0" w:space="0" w:color="auto"/>
      </w:divBdr>
      <w:divsChild>
        <w:div w:id="1250769505">
          <w:marLeft w:val="0"/>
          <w:marRight w:val="0"/>
          <w:marTop w:val="0"/>
          <w:marBottom w:val="0"/>
          <w:divBdr>
            <w:top w:val="none" w:sz="0" w:space="0" w:color="auto"/>
            <w:left w:val="none" w:sz="0" w:space="0" w:color="auto"/>
            <w:bottom w:val="none" w:sz="0" w:space="0" w:color="auto"/>
            <w:right w:val="none" w:sz="0" w:space="0" w:color="auto"/>
          </w:divBdr>
          <w:divsChild>
            <w:div w:id="1984655927">
              <w:marLeft w:val="0"/>
              <w:marRight w:val="0"/>
              <w:marTop w:val="0"/>
              <w:marBottom w:val="0"/>
              <w:divBdr>
                <w:top w:val="none" w:sz="0" w:space="0" w:color="auto"/>
                <w:left w:val="none" w:sz="0" w:space="0" w:color="auto"/>
                <w:bottom w:val="none" w:sz="0" w:space="0" w:color="auto"/>
                <w:right w:val="none" w:sz="0" w:space="0" w:color="auto"/>
              </w:divBdr>
              <w:divsChild>
                <w:div w:id="414398951">
                  <w:marLeft w:val="0"/>
                  <w:marRight w:val="0"/>
                  <w:marTop w:val="240"/>
                  <w:marBottom w:val="120"/>
                  <w:divBdr>
                    <w:top w:val="none" w:sz="0" w:space="0" w:color="auto"/>
                    <w:left w:val="none" w:sz="0" w:space="0" w:color="auto"/>
                    <w:bottom w:val="none" w:sz="0" w:space="0" w:color="auto"/>
                    <w:right w:val="none" w:sz="0" w:space="0" w:color="auto"/>
                  </w:divBdr>
                  <w:divsChild>
                    <w:div w:id="943225501">
                      <w:marLeft w:val="0"/>
                      <w:marRight w:val="0"/>
                      <w:marTop w:val="0"/>
                      <w:marBottom w:val="0"/>
                      <w:divBdr>
                        <w:top w:val="none" w:sz="0" w:space="0" w:color="auto"/>
                        <w:left w:val="none" w:sz="0" w:space="0" w:color="auto"/>
                        <w:bottom w:val="none" w:sz="0" w:space="0" w:color="auto"/>
                        <w:right w:val="none" w:sz="0" w:space="0" w:color="auto"/>
                      </w:divBdr>
                      <w:divsChild>
                        <w:div w:id="562058651">
                          <w:marLeft w:val="0"/>
                          <w:marRight w:val="0"/>
                          <w:marTop w:val="0"/>
                          <w:marBottom w:val="0"/>
                          <w:divBdr>
                            <w:top w:val="none" w:sz="0" w:space="0" w:color="auto"/>
                            <w:left w:val="none" w:sz="0" w:space="0" w:color="auto"/>
                            <w:bottom w:val="none" w:sz="0" w:space="0" w:color="auto"/>
                            <w:right w:val="none" w:sz="0" w:space="0" w:color="auto"/>
                          </w:divBdr>
                          <w:divsChild>
                            <w:div w:id="1994606134">
                              <w:marLeft w:val="0"/>
                              <w:marRight w:val="0"/>
                              <w:marTop w:val="0"/>
                              <w:marBottom w:val="0"/>
                              <w:divBdr>
                                <w:top w:val="none" w:sz="0" w:space="0" w:color="auto"/>
                                <w:left w:val="none" w:sz="0" w:space="0" w:color="auto"/>
                                <w:bottom w:val="none" w:sz="0" w:space="0" w:color="auto"/>
                                <w:right w:val="none" w:sz="0" w:space="0" w:color="auto"/>
                              </w:divBdr>
                              <w:divsChild>
                                <w:div w:id="279577026">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338645">
      <w:bodyDiv w:val="1"/>
      <w:marLeft w:val="0"/>
      <w:marRight w:val="0"/>
      <w:marTop w:val="0"/>
      <w:marBottom w:val="0"/>
      <w:divBdr>
        <w:top w:val="none" w:sz="0" w:space="0" w:color="auto"/>
        <w:left w:val="none" w:sz="0" w:space="0" w:color="auto"/>
        <w:bottom w:val="none" w:sz="0" w:space="0" w:color="auto"/>
        <w:right w:val="none" w:sz="0" w:space="0" w:color="auto"/>
      </w:divBdr>
    </w:div>
    <w:div w:id="1982730589">
      <w:bodyDiv w:val="1"/>
      <w:marLeft w:val="0"/>
      <w:marRight w:val="0"/>
      <w:marTop w:val="0"/>
      <w:marBottom w:val="0"/>
      <w:divBdr>
        <w:top w:val="none" w:sz="0" w:space="0" w:color="auto"/>
        <w:left w:val="none" w:sz="0" w:space="0" w:color="auto"/>
        <w:bottom w:val="none" w:sz="0" w:space="0" w:color="auto"/>
        <w:right w:val="none" w:sz="0" w:space="0" w:color="auto"/>
      </w:divBdr>
      <w:divsChild>
        <w:div w:id="2035308035">
          <w:marLeft w:val="15"/>
          <w:marRight w:val="15"/>
          <w:marTop w:val="15"/>
          <w:marBottom w:val="15"/>
          <w:divBdr>
            <w:top w:val="none" w:sz="0" w:space="0" w:color="auto"/>
            <w:left w:val="none" w:sz="0" w:space="0" w:color="auto"/>
            <w:bottom w:val="none" w:sz="0" w:space="0" w:color="auto"/>
            <w:right w:val="none" w:sz="0" w:space="0" w:color="auto"/>
          </w:divBdr>
        </w:div>
      </w:divsChild>
    </w:div>
    <w:div w:id="214041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C5974A082C4042AB294559527B7D22"/>
        <w:category>
          <w:name w:val="General"/>
          <w:gallery w:val="placeholder"/>
        </w:category>
        <w:types>
          <w:type w:val="bbPlcHdr"/>
        </w:types>
        <w:behaviors>
          <w:behavior w:val="content"/>
        </w:behaviors>
        <w:guid w:val="{654B5004-2362-47E9-8657-7E909FB6BE9A}"/>
      </w:docPartPr>
      <w:docPartBody>
        <w:p w:rsidR="00D840C7" w:rsidRDefault="001148E2" w:rsidP="001148E2">
          <w:pPr>
            <w:pStyle w:val="60C5974A082C4042AB294559527B7D2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Narrow">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E2"/>
    <w:rsid w:val="00041885"/>
    <w:rsid w:val="001148E2"/>
    <w:rsid w:val="00124BDF"/>
    <w:rsid w:val="001D7056"/>
    <w:rsid w:val="001E7895"/>
    <w:rsid w:val="00201289"/>
    <w:rsid w:val="00270C3C"/>
    <w:rsid w:val="00272835"/>
    <w:rsid w:val="002D1DD3"/>
    <w:rsid w:val="003009D5"/>
    <w:rsid w:val="003E0076"/>
    <w:rsid w:val="00416529"/>
    <w:rsid w:val="00434613"/>
    <w:rsid w:val="00460A1B"/>
    <w:rsid w:val="004E5955"/>
    <w:rsid w:val="0051253E"/>
    <w:rsid w:val="005406A2"/>
    <w:rsid w:val="00583DE9"/>
    <w:rsid w:val="005A6752"/>
    <w:rsid w:val="00621431"/>
    <w:rsid w:val="00636F20"/>
    <w:rsid w:val="00683530"/>
    <w:rsid w:val="00700DD8"/>
    <w:rsid w:val="00732B64"/>
    <w:rsid w:val="007D1C15"/>
    <w:rsid w:val="00833C9A"/>
    <w:rsid w:val="00854E58"/>
    <w:rsid w:val="00872AAF"/>
    <w:rsid w:val="00887F1C"/>
    <w:rsid w:val="008A2B70"/>
    <w:rsid w:val="008B2407"/>
    <w:rsid w:val="008D1299"/>
    <w:rsid w:val="0090716F"/>
    <w:rsid w:val="00912A09"/>
    <w:rsid w:val="009276BE"/>
    <w:rsid w:val="00961F66"/>
    <w:rsid w:val="00A0752C"/>
    <w:rsid w:val="00A3756E"/>
    <w:rsid w:val="00A51173"/>
    <w:rsid w:val="00AD1BBA"/>
    <w:rsid w:val="00B10C4A"/>
    <w:rsid w:val="00B16A15"/>
    <w:rsid w:val="00B958B3"/>
    <w:rsid w:val="00BC0B57"/>
    <w:rsid w:val="00C159C7"/>
    <w:rsid w:val="00C26E4F"/>
    <w:rsid w:val="00C924CA"/>
    <w:rsid w:val="00D216DD"/>
    <w:rsid w:val="00D44466"/>
    <w:rsid w:val="00D840C7"/>
    <w:rsid w:val="00D87623"/>
    <w:rsid w:val="00D90424"/>
    <w:rsid w:val="00D924E6"/>
    <w:rsid w:val="00E1732F"/>
    <w:rsid w:val="00E23E43"/>
    <w:rsid w:val="00E50638"/>
    <w:rsid w:val="00E52739"/>
    <w:rsid w:val="00E91134"/>
    <w:rsid w:val="00E944D4"/>
    <w:rsid w:val="00F0180C"/>
    <w:rsid w:val="00F232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C5974A082C4042AB294559527B7D22">
    <w:name w:val="60C5974A082C4042AB294559527B7D22"/>
    <w:rsid w:val="00114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DB6D2D814BD3459D95F19390CB752E" ma:contentTypeVersion="18" ma:contentTypeDescription="Create a new document." ma:contentTypeScope="" ma:versionID="117b3d6c9386e443bd49639420805533">
  <xsd:schema xmlns:xsd="http://www.w3.org/2001/XMLSchema" xmlns:xs="http://www.w3.org/2001/XMLSchema" xmlns:p="http://schemas.microsoft.com/office/2006/metadata/properties" xmlns:ns2="33abc919-630e-4861-af3f-2e69dbf7293c" xmlns:ns3="558b81f2-f64e-4aaf-9a40-ebd9dae7689d" xmlns:ns4="99736118-8b78-41b5-9994-ece8eb69e8a0" targetNamespace="http://schemas.microsoft.com/office/2006/metadata/properties" ma:root="true" ma:fieldsID="72f2ff2cfb81e9fee069b8d1157d0d22" ns2:_="" ns3:_="" ns4:_="">
    <xsd:import namespace="33abc919-630e-4861-af3f-2e69dbf7293c"/>
    <xsd:import namespace="558b81f2-f64e-4aaf-9a40-ebd9dae7689d"/>
    <xsd:import namespace="99736118-8b78-41b5-9994-ece8eb69e8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bc919-630e-4861-af3f-2e69dbf7293c"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69fdc75-9c75-4787-9baf-3cc406344f2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8b81f2-f64e-4aaf-9a40-ebd9dae7689d"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736118-8b78-41b5-9994-ece8eb69e8a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60690ed-bc2a-45b2-ae85-0875aada1e35}" ma:internalName="TaxCatchAll" ma:showField="CatchAllData" ma:web="99736118-8b78-41b5-9994-ece8eb69e8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9736118-8b78-41b5-9994-ece8eb69e8a0" xsi:nil="true"/>
    <lcf76f155ced4ddcb4097134ff3c332f xmlns="33abc919-630e-4861-af3f-2e69dbf7293c">
      <Terms xmlns="http://schemas.microsoft.com/office/infopath/2007/PartnerControls"/>
    </lcf76f155ced4ddcb4097134ff3c332f>
    <SharedWithUsers xmlns="558b81f2-f64e-4aaf-9a40-ebd9dae7689d">
      <UserInfo>
        <DisplayName/>
        <AccountId xsi:nil="true"/>
        <AccountType/>
      </UserInfo>
    </SharedWithUsers>
    <MediaLengthInSeconds xmlns="33abc919-630e-4861-af3f-2e69dbf729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86AB6-3998-49DD-A8FF-4CBC578ED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bc919-630e-4861-af3f-2e69dbf7293c"/>
    <ds:schemaRef ds:uri="558b81f2-f64e-4aaf-9a40-ebd9dae7689d"/>
    <ds:schemaRef ds:uri="99736118-8b78-41b5-9994-ece8eb69e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C17F68-63DD-4D0A-A0AA-5ECD9ED0DFB8}">
  <ds:schemaRefs>
    <ds:schemaRef ds:uri="http://schemas.microsoft.com/office/2006/metadata/properties"/>
    <ds:schemaRef ds:uri="http://schemas.microsoft.com/office/infopath/2007/PartnerControls"/>
    <ds:schemaRef ds:uri="99736118-8b78-41b5-9994-ece8eb69e8a0"/>
    <ds:schemaRef ds:uri="33abc919-630e-4861-af3f-2e69dbf7293c"/>
    <ds:schemaRef ds:uri="558b81f2-f64e-4aaf-9a40-ebd9dae7689d"/>
  </ds:schemaRefs>
</ds:datastoreItem>
</file>

<file path=customXml/itemProps3.xml><?xml version="1.0" encoding="utf-8"?>
<ds:datastoreItem xmlns:ds="http://schemas.openxmlformats.org/officeDocument/2006/customXml" ds:itemID="{3FFE0174-52EE-45D5-AE82-3B8E08263431}">
  <ds:schemaRefs>
    <ds:schemaRef ds:uri="http://schemas.microsoft.com/sharepoint/v3/contenttype/forms"/>
  </ds:schemaRefs>
</ds:datastoreItem>
</file>

<file path=customXml/itemProps4.xml><?xml version="1.0" encoding="utf-8"?>
<ds:datastoreItem xmlns:ds="http://schemas.openxmlformats.org/officeDocument/2006/customXml" ds:itemID="{9A1D85D2-5C68-40A4-9CCF-30193D1CB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1985</Words>
  <Characters>10065</Characters>
  <Application>Microsoft Office Word</Application>
  <DocSecurity>0</DocSecurity>
  <Lines>251</Lines>
  <Paragraphs>105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Department of Health</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Golden-McCordSX</dc:creator>
  <cp:keywords/>
  <cp:lastModifiedBy>Yasha Poursafar-Lusha</cp:lastModifiedBy>
  <cp:revision>6</cp:revision>
  <cp:lastPrinted>2025-11-10T03:56:00Z</cp:lastPrinted>
  <dcterms:created xsi:type="dcterms:W3CDTF">2025-11-11T20:41:00Z</dcterms:created>
  <dcterms:modified xsi:type="dcterms:W3CDTF">2025-11-12T18:48:00Z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0x01010012DB6D2D814BD3459D95F19390CB752E</vt:lpwstr>
  </property>
  <property fmtid="{D5CDD505-2E9C-101B-9397-08002B2CF9AE}" pid="3" name="GrammarlyDocumentId">
    <vt:lpwstr>2e6238d17ff19f822a6fd9367b457eb371a626ff6a0fa790c7d083d792e5d991</vt:lpwstr>
  </property>
  <property fmtid="{D5CDD505-2E9C-101B-9397-08002B2CF9AE}" pid="4" name="Order">
    <vt:r8>283400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